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宋体"/>
          <w:b/>
          <w:color w:val="000000"/>
          <w:sz w:val="48"/>
          <w:szCs w:val="48"/>
          <w:lang w:eastAsia="zh-CN"/>
        </w:rPr>
      </w:pPr>
      <w:r>
        <w:rPr>
          <w:rFonts w:hint="eastAsia" w:ascii="微软雅黑" w:hAnsi="微软雅黑" w:eastAsia="微软雅黑" w:cs="宋体"/>
          <w:b/>
          <w:color w:val="000000"/>
          <w:sz w:val="48"/>
          <w:szCs w:val="48"/>
          <w:lang w:eastAsia="zh-CN"/>
        </w:rPr>
        <w:t>网络游戏适龄提示</w:t>
      </w:r>
    </w:p>
    <w:p>
      <w:pPr>
        <w:spacing w:line="311" w:lineRule="exact"/>
        <w:rPr>
          <w:rFonts w:ascii="微软雅黑" w:hAnsi="微软雅黑" w:eastAsia="微软雅黑" w:cs="宋体"/>
          <w:b/>
          <w:color w:val="000000"/>
          <w:sz w:val="28"/>
          <w:szCs w:val="28"/>
          <w:lang w:eastAsia="zh-CN"/>
        </w:rPr>
      </w:pPr>
      <w:r>
        <w:rPr>
          <w:rFonts w:hint="eastAsia" w:ascii="微软雅黑" w:hAnsi="微软雅黑" w:eastAsia="微软雅黑" w:cs="宋体"/>
          <w:b/>
          <w:color w:val="000000"/>
          <w:sz w:val="28"/>
          <w:szCs w:val="28"/>
          <w:lang w:eastAsia="zh-CN"/>
        </w:rPr>
        <w:t>一、</w:t>
      </w:r>
      <w:r>
        <w:rPr>
          <w:rFonts w:ascii="微软雅黑" w:hAnsi="微软雅黑" w:eastAsia="微软雅黑" w:cs="宋体"/>
          <w:b/>
          <w:color w:val="000000"/>
          <w:sz w:val="28"/>
          <w:szCs w:val="28"/>
          <w:lang w:eastAsia="zh-CN"/>
        </w:rPr>
        <w:t>网络游戏适龄提示标识</w:t>
      </w:r>
    </w:p>
    <w:p>
      <w:pPr>
        <w:spacing w:before="17"/>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网络游戏适龄提示标识如图</w:t>
      </w:r>
      <w:r>
        <w:rPr>
          <w:rFonts w:ascii="微软雅黑" w:hAnsi="微软雅黑" w:eastAsia="微软雅黑" w:cs="宋体"/>
          <w:color w:val="000000"/>
          <w:sz w:val="21"/>
          <w:szCs w:val="21"/>
          <w:lang w:eastAsia="zh-CN"/>
        </w:rPr>
        <w:t>1~3 所示，其中数字表示适龄范围，CADPA 为中国音像与数</w:t>
      </w:r>
      <w:r>
        <w:rPr>
          <w:rFonts w:hint="eastAsia" w:ascii="微软雅黑" w:hAnsi="微软雅黑" w:eastAsia="微软雅黑" w:cs="宋体"/>
          <w:color w:val="000000"/>
          <w:sz w:val="21"/>
          <w:szCs w:val="21"/>
          <w:lang w:eastAsia="zh-CN"/>
        </w:rPr>
        <w:t>字出版协会英文缩写</w:t>
      </w:r>
    </w:p>
    <w:p>
      <w:pPr>
        <w:pStyle w:val="11"/>
        <w:numPr>
          <w:ilvl w:val="0"/>
          <w:numId w:val="1"/>
        </w:numPr>
        <w:spacing w:before="17"/>
        <w:ind w:firstLineChars="0"/>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适用于8 周岁（含）以上用户的游戏，使用8+标识</w:t>
      </w:r>
      <w:r>
        <w:rPr>
          <w:rFonts w:hint="eastAsia" w:ascii="微软雅黑" w:hAnsi="微软雅黑" w:eastAsia="微软雅黑" w:cs="宋体"/>
          <w:color w:val="000000"/>
          <w:sz w:val="21"/>
          <w:szCs w:val="21"/>
          <w:lang w:eastAsia="zh-CN"/>
        </w:rPr>
        <w:t>；</w:t>
      </w:r>
    </w:p>
    <w:p>
      <w:pPr>
        <w:spacing w:before="1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如图1 所示</w:t>
      </w:r>
    </w:p>
    <w:p>
      <w:pPr>
        <w:spacing w:before="17" w:line="465" w:lineRule="exact"/>
        <w:rPr>
          <w:rFonts w:ascii="微软雅黑" w:hAnsi="微软雅黑" w:eastAsia="微软雅黑" w:cs="宋体"/>
          <w:color w:val="000000"/>
          <w:sz w:val="21"/>
          <w:szCs w:val="21"/>
          <w:lang w:eastAsia="zh-CN"/>
        </w:rPr>
      </w:pPr>
      <w:r>
        <w:rPr>
          <w:rFonts w:ascii="微软雅黑" w:hAnsi="微软雅黑" w:eastAsia="微软雅黑"/>
          <w:lang w:eastAsia="zh-CN"/>
        </w:rPr>
        <w:drawing>
          <wp:anchor distT="0" distB="0" distL="114300" distR="114300" simplePos="0" relativeHeight="251659264" behindDoc="0" locked="0" layoutInCell="1" allowOverlap="1">
            <wp:simplePos x="0" y="0"/>
            <wp:positionH relativeFrom="page">
              <wp:posOffset>2855595</wp:posOffset>
            </wp:positionH>
            <wp:positionV relativeFrom="paragraph">
              <wp:posOffset>101600</wp:posOffset>
            </wp:positionV>
            <wp:extent cx="647700" cy="80962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47700" cy="809625"/>
                    </a:xfrm>
                    <a:prstGeom prst="rect">
                      <a:avLst/>
                    </a:prstGeom>
                    <a:noFill/>
                  </pic:spPr>
                </pic:pic>
              </a:graphicData>
            </a:graphic>
          </wp:anchor>
        </w:drawing>
      </w:r>
    </w:p>
    <w:p>
      <w:pPr>
        <w:spacing w:before="17" w:line="465" w:lineRule="exact"/>
        <w:rPr>
          <w:rFonts w:ascii="微软雅黑" w:hAnsi="微软雅黑" w:eastAsia="微软雅黑" w:cs="Times New Roman"/>
          <w:color w:val="010302"/>
          <w:lang w:eastAsia="zh-CN"/>
        </w:rPr>
      </w:pPr>
      <w:r>
        <w:rPr>
          <w:rFonts w:hint="eastAsia" w:ascii="微软雅黑" w:hAnsi="微软雅黑" w:eastAsia="微软雅黑" w:cs="Times New Roman"/>
          <w:color w:val="010302"/>
          <w:lang w:eastAsia="zh-CN"/>
        </w:rPr>
        <w:t xml:space="preserve"> </w:t>
      </w:r>
      <w:r>
        <w:rPr>
          <w:rFonts w:ascii="微软雅黑" w:hAnsi="微软雅黑" w:eastAsia="微软雅黑" w:cs="Times New Roman"/>
          <w:color w:val="010302"/>
          <w:lang w:eastAsia="zh-CN"/>
        </w:rPr>
        <w:t xml:space="preserve">                                  </w:t>
      </w:r>
    </w:p>
    <w:p>
      <w:pPr>
        <w:spacing w:before="17" w:line="465" w:lineRule="exact"/>
        <w:ind w:firstLine="3740" w:firstLineChars="1700"/>
        <w:rPr>
          <w:rFonts w:ascii="微软雅黑" w:hAnsi="微软雅黑" w:eastAsia="微软雅黑" w:cs="Times New Roman"/>
          <w:color w:val="010302"/>
          <w:lang w:eastAsia="zh-CN"/>
        </w:rPr>
      </w:pPr>
      <w:r>
        <w:rPr>
          <w:rFonts w:hint="eastAsia" w:ascii="微软雅黑" w:hAnsi="微软雅黑" w:eastAsia="微软雅黑" w:cs="Times New Roman"/>
          <w:color w:val="010302"/>
          <w:lang w:eastAsia="zh-CN"/>
        </w:rPr>
        <w:t>（图1）</w:t>
      </w:r>
    </w:p>
    <w:p>
      <w:pPr>
        <w:spacing w:before="17"/>
        <w:rPr>
          <w:rFonts w:ascii="微软雅黑" w:hAnsi="微软雅黑" w:eastAsia="微软雅黑" w:cs="Times New Roman"/>
          <w:color w:val="010302"/>
          <w:lang w:eastAsia="zh-CN"/>
        </w:rPr>
      </w:pPr>
      <w:r>
        <w:rPr>
          <w:rFonts w:ascii="微软雅黑" w:hAnsi="微软雅黑" w:eastAsia="微软雅黑" w:cs="Times New Roman"/>
          <w:color w:val="010302"/>
          <w:lang w:eastAsia="zh-CN"/>
        </w:rPr>
        <w:t>2）适用于12 周岁（含）以上用户的游戏，使用12+标识</w:t>
      </w:r>
      <w:r>
        <w:rPr>
          <w:rFonts w:hint="eastAsia" w:ascii="微软雅黑" w:hAnsi="微软雅黑" w:eastAsia="微软雅黑" w:cs="Times New Roman"/>
          <w:color w:val="010302"/>
          <w:lang w:eastAsia="zh-CN"/>
        </w:rPr>
        <w:t>；</w:t>
      </w:r>
    </w:p>
    <w:p>
      <w:pPr>
        <w:spacing w:before="17"/>
        <w:rPr>
          <w:rFonts w:ascii="微软雅黑" w:hAnsi="微软雅黑" w:eastAsia="微软雅黑" w:cs="Times New Roman"/>
          <w:color w:val="010302"/>
          <w:lang w:eastAsia="zh-CN"/>
        </w:rPr>
      </w:pPr>
      <w:r>
        <w:rPr>
          <w:rFonts w:ascii="微软雅黑" w:hAnsi="微软雅黑" w:eastAsia="微软雅黑"/>
          <w:lang w:eastAsia="zh-CN"/>
        </w:rPr>
        <w:drawing>
          <wp:anchor distT="0" distB="0" distL="114300" distR="114300" simplePos="0" relativeHeight="251664384" behindDoc="0" locked="0" layoutInCell="1" allowOverlap="1">
            <wp:simplePos x="0" y="0"/>
            <wp:positionH relativeFrom="page">
              <wp:posOffset>2857500</wp:posOffset>
            </wp:positionH>
            <wp:positionV relativeFrom="paragraph">
              <wp:posOffset>358775</wp:posOffset>
            </wp:positionV>
            <wp:extent cx="647700" cy="830580"/>
            <wp:effectExtent l="0" t="0" r="0" b="7620"/>
            <wp:wrapNone/>
            <wp:docPr id="4"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47700" cy="830580"/>
                    </a:xfrm>
                    <a:prstGeom prst="rect">
                      <a:avLst/>
                    </a:prstGeom>
                    <a:noFill/>
                  </pic:spPr>
                </pic:pic>
              </a:graphicData>
            </a:graphic>
          </wp:anchor>
        </w:drawing>
      </w:r>
      <w:r>
        <w:rPr>
          <w:rFonts w:ascii="微软雅黑" w:hAnsi="微软雅黑" w:eastAsia="微软雅黑" w:cs="Times New Roman"/>
          <w:color w:val="010302"/>
          <w:lang w:eastAsia="zh-CN"/>
        </w:rPr>
        <w:t>如图2 所示</w:t>
      </w:r>
    </w:p>
    <w:p>
      <w:pPr>
        <w:spacing w:before="17" w:line="465" w:lineRule="exact"/>
        <w:rPr>
          <w:rFonts w:ascii="微软雅黑" w:hAnsi="微软雅黑" w:eastAsia="微软雅黑" w:cs="Times New Roman"/>
          <w:color w:val="010302"/>
          <w:lang w:eastAsia="zh-CN"/>
        </w:rPr>
      </w:pPr>
    </w:p>
    <w:p>
      <w:pPr>
        <w:spacing w:line="475" w:lineRule="exact"/>
        <w:rPr>
          <w:rFonts w:ascii="微软雅黑" w:hAnsi="微软雅黑" w:eastAsia="微软雅黑" w:cs="Calibri"/>
          <w:color w:val="000000"/>
          <w:sz w:val="21"/>
          <w:szCs w:val="21"/>
          <w:lang w:eastAsia="zh-CN"/>
        </w:rPr>
      </w:pPr>
    </w:p>
    <w:p>
      <w:pPr>
        <w:spacing w:line="475" w:lineRule="exact"/>
        <w:rPr>
          <w:rFonts w:ascii="微软雅黑" w:hAnsi="微软雅黑" w:eastAsia="微软雅黑" w:cs="Calibri"/>
          <w:color w:val="000000"/>
          <w:sz w:val="21"/>
          <w:szCs w:val="21"/>
          <w:lang w:eastAsia="zh-CN"/>
        </w:rPr>
      </w:pPr>
      <w:r>
        <w:rPr>
          <w:rFonts w:hint="eastAsia" w:ascii="微软雅黑" w:hAnsi="微软雅黑" w:eastAsia="微软雅黑" w:cs="Calibri"/>
          <w:color w:val="000000"/>
          <w:sz w:val="21"/>
          <w:szCs w:val="21"/>
          <w:lang w:eastAsia="zh-CN"/>
        </w:rPr>
        <w:t xml:space="preserve"> </w:t>
      </w:r>
      <w:r>
        <w:rPr>
          <w:rFonts w:ascii="微软雅黑" w:hAnsi="微软雅黑" w:eastAsia="微软雅黑" w:cs="Calibri"/>
          <w:color w:val="000000"/>
          <w:sz w:val="21"/>
          <w:szCs w:val="21"/>
          <w:lang w:eastAsia="zh-CN"/>
        </w:rPr>
        <w:t xml:space="preserve">                                   </w:t>
      </w:r>
      <w:r>
        <w:rPr>
          <w:rFonts w:hint="eastAsia" w:ascii="微软雅黑" w:hAnsi="微软雅黑" w:eastAsia="微软雅黑" w:cs="Times New Roman"/>
          <w:color w:val="010302"/>
          <w:lang w:eastAsia="zh-CN"/>
        </w:rPr>
        <w:t>（图</w:t>
      </w:r>
      <w:r>
        <w:rPr>
          <w:rFonts w:ascii="微软雅黑" w:hAnsi="微软雅黑" w:eastAsia="微软雅黑" w:cs="Times New Roman"/>
          <w:color w:val="010302"/>
          <w:lang w:eastAsia="zh-CN"/>
        </w:rPr>
        <w:t>2</w:t>
      </w:r>
      <w:r>
        <w:rPr>
          <w:rFonts w:hint="eastAsia" w:ascii="微软雅黑" w:hAnsi="微软雅黑" w:eastAsia="微软雅黑" w:cs="Times New Roman"/>
          <w:color w:val="010302"/>
          <w:lang w:eastAsia="zh-CN"/>
        </w:rPr>
        <w:t>）</w:t>
      </w:r>
      <w:r>
        <w:rPr>
          <w:rFonts w:ascii="微软雅黑" w:hAnsi="微软雅黑" w:eastAsia="微软雅黑" w:cs="Calibri"/>
          <w:color w:val="000000"/>
          <w:sz w:val="21"/>
          <w:szCs w:val="21"/>
          <w:lang w:eastAsia="zh-CN"/>
        </w:rPr>
        <w:t xml:space="preserve"> </w:t>
      </w:r>
    </w:p>
    <w:p>
      <w:pPr>
        <w:rPr>
          <w:rFonts w:ascii="微软雅黑" w:hAnsi="微软雅黑" w:eastAsia="微软雅黑" w:cs="Calibri"/>
          <w:color w:val="000000"/>
          <w:sz w:val="21"/>
          <w:szCs w:val="21"/>
          <w:lang w:eastAsia="zh-CN"/>
        </w:rPr>
      </w:pPr>
      <w:r>
        <w:rPr>
          <w:rFonts w:ascii="微软雅黑" w:hAnsi="微软雅黑" w:eastAsia="微软雅黑" w:cs="Calibri"/>
          <w:color w:val="000000"/>
          <w:sz w:val="21"/>
          <w:szCs w:val="21"/>
          <w:lang w:eastAsia="zh-CN"/>
        </w:rPr>
        <w:t>3）适用于16 周岁（含）以上用户的游戏，使用16+标识</w:t>
      </w:r>
      <w:r>
        <w:rPr>
          <w:rFonts w:hint="eastAsia" w:ascii="微软雅黑" w:hAnsi="微软雅黑" w:eastAsia="微软雅黑" w:cs="Calibri"/>
          <w:color w:val="000000"/>
          <w:sz w:val="21"/>
          <w:szCs w:val="21"/>
          <w:lang w:eastAsia="zh-CN"/>
        </w:rPr>
        <w:t>；</w:t>
      </w:r>
    </w:p>
    <w:p>
      <w:pPr>
        <w:rPr>
          <w:rFonts w:ascii="微软雅黑" w:hAnsi="微软雅黑" w:eastAsia="微软雅黑" w:cs="Calibri"/>
          <w:color w:val="000000"/>
          <w:sz w:val="21"/>
          <w:szCs w:val="21"/>
          <w:lang w:eastAsia="zh-CN"/>
        </w:rPr>
      </w:pPr>
      <w:r>
        <w:rPr>
          <w:rFonts w:ascii="微软雅黑" w:hAnsi="微软雅黑" w:eastAsia="微软雅黑" w:cs="Calibri"/>
          <w:color w:val="000000"/>
          <w:sz w:val="21"/>
          <w:szCs w:val="21"/>
          <w:lang w:eastAsia="zh-CN"/>
        </w:rPr>
        <w:t>如图3 所示</w:t>
      </w:r>
    </w:p>
    <w:p>
      <w:pPr>
        <w:spacing w:line="475" w:lineRule="exact"/>
        <w:rPr>
          <w:rFonts w:ascii="微软雅黑" w:hAnsi="微软雅黑" w:eastAsia="微软雅黑" w:cs="Calibri"/>
          <w:color w:val="000000"/>
          <w:sz w:val="21"/>
          <w:szCs w:val="21"/>
          <w:lang w:eastAsia="zh-CN"/>
        </w:rPr>
      </w:pPr>
      <w:r>
        <w:rPr>
          <w:rFonts w:ascii="微软雅黑" w:hAnsi="微软雅黑" w:eastAsia="微软雅黑"/>
          <w:lang w:eastAsia="zh-CN"/>
        </w:rPr>
        <w:drawing>
          <wp:anchor distT="0" distB="0" distL="114300" distR="114300" simplePos="0" relativeHeight="251660288" behindDoc="0" locked="0" layoutInCell="1" allowOverlap="1">
            <wp:simplePos x="0" y="0"/>
            <wp:positionH relativeFrom="page">
              <wp:posOffset>2926080</wp:posOffset>
            </wp:positionH>
            <wp:positionV relativeFrom="paragraph">
              <wp:posOffset>30480</wp:posOffset>
            </wp:positionV>
            <wp:extent cx="647700" cy="84582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47700" cy="845608"/>
                    </a:xfrm>
                    <a:prstGeom prst="rect">
                      <a:avLst/>
                    </a:prstGeom>
                    <a:noFill/>
                  </pic:spPr>
                </pic:pic>
              </a:graphicData>
            </a:graphic>
          </wp:anchor>
        </w:drawing>
      </w:r>
    </w:p>
    <w:p>
      <w:pPr>
        <w:spacing w:line="475" w:lineRule="exact"/>
        <w:rPr>
          <w:rFonts w:ascii="微软雅黑" w:hAnsi="微软雅黑" w:eastAsia="微软雅黑" w:cs="Times New Roman"/>
          <w:color w:val="010302"/>
          <w:lang w:eastAsia="zh-CN"/>
        </w:rPr>
      </w:pPr>
    </w:p>
    <w:p>
      <w:pPr>
        <w:spacing w:before="17" w:line="465" w:lineRule="exact"/>
        <w:rPr>
          <w:rFonts w:ascii="微软雅黑" w:hAnsi="微软雅黑" w:eastAsia="微软雅黑" w:cs="Times New Roman"/>
          <w:color w:val="010302"/>
          <w:lang w:eastAsia="zh-CN"/>
        </w:rPr>
      </w:pPr>
      <w:r>
        <w:rPr>
          <w:rFonts w:hint="eastAsia" w:ascii="微软雅黑" w:hAnsi="微软雅黑" w:eastAsia="微软雅黑" w:cs="Times New Roman"/>
          <w:color w:val="010302"/>
          <w:lang w:eastAsia="zh-CN"/>
        </w:rPr>
        <w:t xml:space="preserve"> </w:t>
      </w:r>
      <w:r>
        <w:rPr>
          <w:rFonts w:ascii="微软雅黑" w:hAnsi="微软雅黑" w:eastAsia="微软雅黑" w:cs="Times New Roman"/>
          <w:color w:val="010302"/>
          <w:lang w:eastAsia="zh-CN"/>
        </w:rPr>
        <w:t xml:space="preserve">                                 </w:t>
      </w:r>
      <w:r>
        <w:rPr>
          <w:rFonts w:hint="eastAsia" w:ascii="微软雅黑" w:hAnsi="微软雅黑" w:eastAsia="微软雅黑" w:cs="Times New Roman"/>
          <w:color w:val="010302"/>
          <w:lang w:eastAsia="zh-CN"/>
        </w:rPr>
        <w:t>（图3）</w:t>
      </w:r>
    </w:p>
    <w:p>
      <w:pPr>
        <w:autoSpaceDE w:val="0"/>
        <w:autoSpaceDN w:val="0"/>
        <w:adjustRightInd w:val="0"/>
        <w:rPr>
          <w:rFonts w:ascii="微软雅黑" w:hAnsi="微软雅黑" w:eastAsia="微软雅黑" w:cs="黑体"/>
          <w:sz w:val="21"/>
          <w:szCs w:val="21"/>
          <w:lang w:eastAsia="zh-CN"/>
        </w:rPr>
      </w:pPr>
      <w:r>
        <w:rPr>
          <w:rFonts w:hint="eastAsia" w:ascii="微软雅黑" w:hAnsi="微软雅黑" w:eastAsia="微软雅黑" w:cs="黑体"/>
          <w:sz w:val="21"/>
          <w:szCs w:val="21"/>
          <w:lang w:eastAsia="zh-CN"/>
        </w:rPr>
        <w:t>4）适合</w:t>
      </w:r>
      <w:r>
        <w:rPr>
          <w:rFonts w:ascii="微软雅黑" w:hAnsi="微软雅黑" w:eastAsia="微软雅黑" w:cs="黑体"/>
          <w:sz w:val="21"/>
          <w:szCs w:val="21"/>
          <w:lang w:eastAsia="zh-CN"/>
        </w:rPr>
        <w:t>18周岁以上成年人使用的游戏，仅限于开发者对游戏适龄有额外要求的情况下使用。</w:t>
      </w:r>
    </w:p>
    <w:p>
      <w:pPr>
        <w:autoSpaceDE w:val="0"/>
        <w:autoSpaceDN w:val="0"/>
        <w:adjustRightInd w:val="0"/>
        <w:rPr>
          <w:rFonts w:ascii="微软雅黑" w:hAnsi="微软雅黑" w:eastAsia="微软雅黑" w:cs="黑体"/>
          <w:sz w:val="21"/>
          <w:szCs w:val="21"/>
          <w:lang w:eastAsia="zh-CN"/>
        </w:rPr>
      </w:pPr>
      <w:r>
        <w:rPr>
          <w:rFonts w:hint="eastAsia" w:ascii="微软雅黑" w:hAnsi="微软雅黑" w:eastAsia="微软雅黑" w:cs="黑体"/>
          <w:sz w:val="21"/>
          <w:szCs w:val="21"/>
          <w:lang w:eastAsia="zh-CN"/>
        </w:rPr>
        <w:t>如有适龄要求，请开发者在游戏登录页面显著位置描述适龄提示，如：为保证未成年人健康的上网环境，本游戏暂不支持1</w:t>
      </w:r>
      <w:r>
        <w:rPr>
          <w:rFonts w:ascii="微软雅黑" w:hAnsi="微软雅黑" w:eastAsia="微软雅黑" w:cs="黑体"/>
          <w:sz w:val="21"/>
          <w:szCs w:val="21"/>
          <w:lang w:eastAsia="zh-CN"/>
        </w:rPr>
        <w:t>8</w:t>
      </w:r>
      <w:r>
        <w:rPr>
          <w:rFonts w:hint="eastAsia" w:ascii="微软雅黑" w:hAnsi="微软雅黑" w:eastAsia="微软雅黑" w:cs="黑体"/>
          <w:sz w:val="21"/>
          <w:szCs w:val="21"/>
          <w:lang w:eastAsia="zh-CN"/>
        </w:rPr>
        <w:t>周岁以下未成年人注册体验。</w:t>
      </w:r>
    </w:p>
    <w:p>
      <w:pPr>
        <w:autoSpaceDE w:val="0"/>
        <w:autoSpaceDN w:val="0"/>
        <w:adjustRightInd w:val="0"/>
        <w:rPr>
          <w:rFonts w:ascii="微软雅黑" w:hAnsi="微软雅黑" w:eastAsia="微软雅黑" w:cs="黑体"/>
          <w:sz w:val="21"/>
          <w:szCs w:val="21"/>
          <w:lang w:eastAsia="zh-CN"/>
        </w:rPr>
      </w:pPr>
    </w:p>
    <w:p>
      <w:pPr>
        <w:autoSpaceDE w:val="0"/>
        <w:autoSpaceDN w:val="0"/>
        <w:adjustRightInd w:val="0"/>
        <w:rPr>
          <w:rFonts w:ascii="微软雅黑" w:hAnsi="微软雅黑" w:eastAsia="微软雅黑" w:cs="宋体"/>
          <w:b/>
          <w:sz w:val="28"/>
          <w:szCs w:val="28"/>
          <w:lang w:eastAsia="zh-CN"/>
        </w:rPr>
      </w:pPr>
      <w:r>
        <w:rPr>
          <w:rFonts w:hint="eastAsia" w:ascii="微软雅黑" w:hAnsi="微软雅黑" w:eastAsia="微软雅黑" w:cs="宋体"/>
          <w:b/>
          <w:sz w:val="28"/>
          <w:szCs w:val="28"/>
          <w:lang w:eastAsia="zh-CN"/>
        </w:rPr>
        <w:t>二、网络游戏适龄提示标识使用场景</w:t>
      </w:r>
    </w:p>
    <w:p>
      <w:pPr>
        <w:spacing w:before="17"/>
        <w:rPr>
          <w:rFonts w:ascii="微软雅黑" w:hAnsi="微软雅黑" w:eastAsia="微软雅黑" w:cs="Times New Roman"/>
          <w:color w:val="010302"/>
          <w:sz w:val="21"/>
          <w:szCs w:val="21"/>
          <w:lang w:eastAsia="zh-CN"/>
        </w:rPr>
      </w:pPr>
      <w:r>
        <w:rPr>
          <w:rFonts w:ascii="微软雅黑" w:hAnsi="微软雅黑" w:eastAsia="微软雅黑" w:cs="Calibri"/>
          <w:sz w:val="21"/>
          <w:szCs w:val="21"/>
          <w:lang w:eastAsia="zh-CN"/>
        </w:rPr>
        <w:t>1</w:t>
      </w:r>
      <w:r>
        <w:rPr>
          <w:rFonts w:hint="eastAsia" w:ascii="微软雅黑" w:hAnsi="微软雅黑" w:eastAsia="微软雅黑" w:cs="宋体"/>
          <w:sz w:val="21"/>
          <w:szCs w:val="21"/>
          <w:lang w:eastAsia="zh-CN"/>
        </w:rPr>
        <w:t>）游戏注册</w:t>
      </w:r>
      <w:r>
        <w:rPr>
          <w:rFonts w:ascii="微软雅黑" w:hAnsi="微软雅黑" w:eastAsia="微软雅黑" w:cs="Calibri"/>
          <w:sz w:val="21"/>
          <w:szCs w:val="21"/>
          <w:lang w:eastAsia="zh-CN"/>
        </w:rPr>
        <w:t>/</w:t>
      </w:r>
      <w:r>
        <w:rPr>
          <w:rFonts w:hint="eastAsia" w:ascii="微软雅黑" w:hAnsi="微软雅黑" w:eastAsia="微软雅黑" w:cs="宋体"/>
          <w:sz w:val="21"/>
          <w:szCs w:val="21"/>
          <w:lang w:eastAsia="zh-CN"/>
        </w:rPr>
        <w:t>登录界面；</w:t>
      </w:r>
    </w:p>
    <w:p>
      <w:pPr>
        <w:autoSpaceDE w:val="0"/>
        <w:autoSpaceDN w:val="0"/>
        <w:adjustRightInd w:val="0"/>
        <w:rPr>
          <w:rFonts w:ascii="微软雅黑" w:hAnsi="微软雅黑" w:eastAsia="微软雅黑" w:cs="宋体"/>
          <w:sz w:val="21"/>
          <w:szCs w:val="21"/>
          <w:lang w:eastAsia="zh-CN"/>
        </w:rPr>
      </w:pPr>
      <w:r>
        <w:rPr>
          <w:rFonts w:ascii="微软雅黑" w:hAnsi="微软雅黑" w:eastAsia="微软雅黑" w:cs="Calibri"/>
          <w:sz w:val="21"/>
          <w:szCs w:val="21"/>
          <w:lang w:eastAsia="zh-CN"/>
        </w:rPr>
        <w:t>2</w:t>
      </w:r>
      <w:r>
        <w:rPr>
          <w:rFonts w:hint="eastAsia" w:ascii="微软雅黑" w:hAnsi="微软雅黑" w:eastAsia="微软雅黑" w:cs="宋体"/>
          <w:sz w:val="21"/>
          <w:szCs w:val="21"/>
          <w:lang w:eastAsia="zh-CN"/>
        </w:rPr>
        <w:t>）若游戏无注册</w:t>
      </w:r>
      <w:r>
        <w:rPr>
          <w:rFonts w:ascii="微软雅黑" w:hAnsi="微软雅黑" w:eastAsia="微软雅黑" w:cs="Calibri"/>
          <w:sz w:val="21"/>
          <w:szCs w:val="21"/>
          <w:lang w:eastAsia="zh-CN"/>
        </w:rPr>
        <w:t>/</w:t>
      </w:r>
      <w:r>
        <w:rPr>
          <w:rFonts w:hint="eastAsia" w:ascii="微软雅黑" w:hAnsi="微软雅黑" w:eastAsia="微软雅黑" w:cs="宋体"/>
          <w:sz w:val="21"/>
          <w:szCs w:val="21"/>
          <w:lang w:eastAsia="zh-CN"/>
        </w:rPr>
        <w:t>登录界面，则应在游戏开始界面显著位置放置适龄提示标识；</w:t>
      </w:r>
    </w:p>
    <w:p>
      <w:pPr>
        <w:spacing w:before="17"/>
        <w:rPr>
          <w:rFonts w:ascii="微软雅黑" w:hAnsi="微软雅黑" w:eastAsia="微软雅黑" w:cs="宋体"/>
          <w:sz w:val="21"/>
          <w:szCs w:val="21"/>
          <w:lang w:eastAsia="zh-CN"/>
        </w:rPr>
      </w:pPr>
      <w:r>
        <w:rPr>
          <w:rFonts w:hint="eastAsia" w:ascii="微软雅黑" w:hAnsi="微软雅黑" w:eastAsia="微软雅黑" w:cs="宋体"/>
          <w:sz w:val="21"/>
          <w:szCs w:val="21"/>
          <w:lang w:eastAsia="zh-CN"/>
        </w:rPr>
        <w:t>3）游戏宣传视频，宣传海报；</w:t>
      </w:r>
    </w:p>
    <w:p>
      <w:pPr>
        <w:spacing w:before="17"/>
        <w:rPr>
          <w:rFonts w:ascii="微软雅黑" w:hAnsi="微软雅黑" w:eastAsia="微软雅黑" w:cs="Times New Roman"/>
          <w:color w:val="010302"/>
          <w:lang w:eastAsia="zh-CN"/>
        </w:rPr>
      </w:pPr>
    </w:p>
    <w:p>
      <w:pPr>
        <w:spacing w:before="145"/>
        <w:rPr>
          <w:rFonts w:ascii="微软雅黑" w:hAnsi="微软雅黑" w:eastAsia="微软雅黑" w:cs="宋体"/>
          <w:b/>
          <w:color w:val="000000"/>
          <w:spacing w:val="37"/>
          <w:sz w:val="28"/>
          <w:szCs w:val="28"/>
          <w:lang w:eastAsia="zh-CN"/>
        </w:rPr>
      </w:pPr>
      <w:r>
        <w:rPr>
          <w:rFonts w:hint="eastAsia" w:ascii="微软雅黑" w:hAnsi="微软雅黑" w:eastAsia="微软雅黑" w:cs="宋体"/>
          <w:b/>
          <w:color w:val="000000"/>
          <w:spacing w:val="37"/>
          <w:sz w:val="28"/>
          <w:szCs w:val="28"/>
          <w:lang w:eastAsia="zh-CN"/>
        </w:rPr>
        <w:t>三、</w:t>
      </w:r>
      <w:r>
        <w:rPr>
          <w:rFonts w:ascii="微软雅黑" w:hAnsi="微软雅黑" w:eastAsia="微软雅黑" w:cs="宋体"/>
          <w:b/>
          <w:color w:val="000000"/>
          <w:sz w:val="28"/>
          <w:szCs w:val="28"/>
          <w:lang w:eastAsia="zh-CN"/>
        </w:rPr>
        <w:t>网络游戏适龄提示标识</w:t>
      </w:r>
      <w:r>
        <w:rPr>
          <w:rFonts w:hint="eastAsia" w:ascii="微软雅黑" w:hAnsi="微软雅黑" w:eastAsia="微软雅黑" w:cs="宋体"/>
          <w:b/>
          <w:color w:val="000000"/>
          <w:sz w:val="28"/>
          <w:szCs w:val="28"/>
          <w:lang w:eastAsia="zh-CN"/>
        </w:rPr>
        <w:t>使用要求</w:t>
      </w:r>
    </w:p>
    <w:p>
      <w:pPr>
        <w:spacing w:before="17"/>
        <w:ind w:right="1118"/>
        <w:rPr>
          <w:rFonts w:ascii="微软雅黑" w:hAnsi="微软雅黑" w:eastAsia="微软雅黑" w:cs="Times New Roman"/>
          <w:color w:val="010302"/>
          <w:sz w:val="21"/>
          <w:szCs w:val="21"/>
          <w:lang w:eastAsia="zh-CN"/>
        </w:rPr>
      </w:pPr>
      <w:r>
        <w:rPr>
          <w:rFonts w:hint="eastAsia" w:ascii="微软雅黑" w:hAnsi="微软雅黑" w:eastAsia="微软雅黑" w:cs="Times New Roman"/>
          <w:color w:val="010302"/>
          <w:sz w:val="21"/>
          <w:szCs w:val="21"/>
          <w:lang w:eastAsia="zh-CN"/>
        </w:rPr>
        <w:t>适龄提示标识应从中国音像与数字出版协会官方网站</w:t>
      </w:r>
      <w:r>
        <w:rPr>
          <w:rFonts w:ascii="微软雅黑" w:hAnsi="微软雅黑" w:eastAsia="微软雅黑" w:cs="Times New Roman"/>
          <w:color w:val="010302"/>
          <w:sz w:val="21"/>
          <w:szCs w:val="21"/>
          <w:lang w:eastAsia="zh-CN"/>
        </w:rPr>
        <w:t xml:space="preserve">www.cadpa.org.cn或者 www.cgigc.com.cn下载，并遵循以下使用要求：  </w:t>
      </w:r>
    </w:p>
    <w:p>
      <w:pPr>
        <w:spacing w:before="17"/>
        <w:ind w:right="1118"/>
        <w:rPr>
          <w:rFonts w:ascii="微软雅黑" w:hAnsi="微软雅黑" w:eastAsia="微软雅黑" w:cs="Times New Roman"/>
          <w:color w:val="010302"/>
          <w:sz w:val="21"/>
          <w:szCs w:val="21"/>
          <w:lang w:eastAsia="zh-CN"/>
        </w:rPr>
      </w:pPr>
      <w:r>
        <w:rPr>
          <w:rFonts w:ascii="微软雅黑" w:hAnsi="微软雅黑" w:eastAsia="微软雅黑" w:cs="Times New Roman"/>
          <w:color w:val="010302"/>
          <w:sz w:val="21"/>
          <w:szCs w:val="21"/>
          <w:lang w:eastAsia="zh-CN"/>
        </w:rPr>
        <w:t xml:space="preserve">1）适龄提示标识与游戏界面的背景颜色应明显区分；  </w:t>
      </w:r>
    </w:p>
    <w:p>
      <w:pPr>
        <w:spacing w:before="17"/>
        <w:ind w:right="1118"/>
        <w:rPr>
          <w:rFonts w:ascii="微软雅黑" w:hAnsi="微软雅黑" w:eastAsia="微软雅黑" w:cs="Times New Roman"/>
          <w:color w:val="010302"/>
          <w:sz w:val="21"/>
          <w:szCs w:val="21"/>
          <w:lang w:eastAsia="zh-CN"/>
        </w:rPr>
      </w:pPr>
      <w:r>
        <w:rPr>
          <w:rFonts w:ascii="微软雅黑" w:hAnsi="微软雅黑" w:eastAsia="微软雅黑" w:cs="Times New Roman"/>
          <w:color w:val="010302"/>
          <w:sz w:val="21"/>
          <w:szCs w:val="21"/>
          <w:lang w:eastAsia="zh-CN"/>
        </w:rPr>
        <w:t>2）适龄提示标识应放置在游戏注册/登录界面或宣传海报等静态界面的显著位置，宜</w:t>
      </w:r>
      <w:r>
        <w:rPr>
          <w:rFonts w:hint="eastAsia" w:ascii="微软雅黑" w:hAnsi="微软雅黑" w:eastAsia="微软雅黑" w:cs="Times New Roman"/>
          <w:color w:val="010302"/>
          <w:sz w:val="21"/>
          <w:szCs w:val="21"/>
          <w:lang w:eastAsia="zh-CN"/>
        </w:rPr>
        <w:t>放置在游戏名称附近，不可遮挡；</w:t>
      </w:r>
      <w:r>
        <w:rPr>
          <w:rFonts w:ascii="微软雅黑" w:hAnsi="微软雅黑" w:eastAsia="微软雅黑" w:cs="Times New Roman"/>
          <w:color w:val="010302"/>
          <w:sz w:val="21"/>
          <w:szCs w:val="21"/>
          <w:lang w:eastAsia="zh-CN"/>
        </w:rPr>
        <w:t xml:space="preserve">  </w:t>
      </w:r>
    </w:p>
    <w:p>
      <w:pPr>
        <w:spacing w:before="17"/>
        <w:ind w:right="1118"/>
        <w:rPr>
          <w:rFonts w:ascii="微软雅黑" w:hAnsi="微软雅黑" w:eastAsia="微软雅黑" w:cs="Times New Roman"/>
          <w:color w:val="010302"/>
          <w:sz w:val="21"/>
          <w:szCs w:val="21"/>
          <w:lang w:eastAsia="zh-CN"/>
        </w:rPr>
      </w:pPr>
      <w:r>
        <w:rPr>
          <w:rFonts w:ascii="微软雅黑" w:hAnsi="微软雅黑" w:eastAsia="微软雅黑" w:cs="Times New Roman"/>
          <w:color w:val="010302"/>
          <w:sz w:val="21"/>
          <w:szCs w:val="21"/>
          <w:lang w:eastAsia="zh-CN"/>
        </w:rPr>
        <w:t xml:space="preserve">3）游戏宣传视频内，适龄提示标识出现时长不应少于3 秒；  </w:t>
      </w:r>
    </w:p>
    <w:p>
      <w:pPr>
        <w:spacing w:before="17"/>
        <w:ind w:right="1118"/>
        <w:rPr>
          <w:rFonts w:ascii="微软雅黑" w:hAnsi="微软雅黑" w:eastAsia="微软雅黑" w:cs="Times New Roman"/>
          <w:color w:val="010302"/>
          <w:sz w:val="21"/>
          <w:szCs w:val="21"/>
          <w:lang w:eastAsia="zh-CN"/>
        </w:rPr>
      </w:pPr>
      <w:r>
        <w:rPr>
          <w:rFonts w:ascii="微软雅黑" w:hAnsi="微软雅黑" w:eastAsia="微软雅黑" w:cs="Times New Roman"/>
          <w:color w:val="010302"/>
          <w:sz w:val="21"/>
          <w:szCs w:val="21"/>
          <w:lang w:eastAsia="zh-CN"/>
        </w:rPr>
        <w:t>4）游戏静态界面中，点击适龄提示标识应能够展开或跳转至包含适龄提示用语的页</w:t>
      </w:r>
      <w:r>
        <w:rPr>
          <w:rFonts w:hint="eastAsia" w:ascii="微软雅黑" w:hAnsi="微软雅黑" w:eastAsia="微软雅黑" w:cs="Times New Roman"/>
          <w:color w:val="010302"/>
          <w:sz w:val="21"/>
          <w:szCs w:val="21"/>
          <w:lang w:eastAsia="zh-CN"/>
        </w:rPr>
        <w:t>面；</w:t>
      </w:r>
      <w:r>
        <w:rPr>
          <w:rFonts w:ascii="微软雅黑" w:hAnsi="微软雅黑" w:eastAsia="微软雅黑" w:cs="Times New Roman"/>
          <w:color w:val="010302"/>
          <w:sz w:val="21"/>
          <w:szCs w:val="21"/>
          <w:lang w:eastAsia="zh-CN"/>
        </w:rPr>
        <w:t xml:space="preserve"> </w:t>
      </w:r>
    </w:p>
    <w:p>
      <w:pPr>
        <w:spacing w:before="17"/>
        <w:ind w:right="1118"/>
        <w:rPr>
          <w:rFonts w:ascii="微软雅黑" w:hAnsi="微软雅黑" w:eastAsia="微软雅黑" w:cs="Times New Roman"/>
          <w:color w:val="010302"/>
          <w:sz w:val="21"/>
          <w:szCs w:val="21"/>
          <w:lang w:eastAsia="zh-CN"/>
        </w:rPr>
      </w:pPr>
      <w:r>
        <w:rPr>
          <w:rFonts w:hint="eastAsia" w:ascii="微软雅黑" w:hAnsi="微软雅黑" w:eastAsia="微软雅黑" w:cs="Times New Roman"/>
          <w:color w:val="010302"/>
          <w:sz w:val="21"/>
          <w:szCs w:val="21"/>
          <w:lang w:eastAsia="zh-CN"/>
        </w:rPr>
        <w:t>5）用户首次注册时应展示</w:t>
      </w:r>
      <w:r>
        <w:rPr>
          <w:rFonts w:ascii="微软雅黑" w:hAnsi="微软雅黑" w:eastAsia="微软雅黑" w:cs="Times New Roman"/>
          <w:color w:val="010302"/>
          <w:sz w:val="21"/>
          <w:szCs w:val="21"/>
          <w:lang w:eastAsia="zh-CN"/>
        </w:rPr>
        <w:t>适龄提示用语</w:t>
      </w:r>
      <w:r>
        <w:rPr>
          <w:rFonts w:hint="eastAsia" w:ascii="微软雅黑" w:hAnsi="微软雅黑" w:eastAsia="微软雅黑" w:cs="Times New Roman"/>
          <w:color w:val="010302"/>
          <w:sz w:val="21"/>
          <w:szCs w:val="21"/>
          <w:lang w:eastAsia="zh-CN"/>
        </w:rPr>
        <w:t>；</w:t>
      </w:r>
    </w:p>
    <w:p>
      <w:pPr>
        <w:spacing w:before="17"/>
        <w:ind w:right="1118"/>
        <w:rPr>
          <w:rFonts w:ascii="微软雅黑" w:hAnsi="微软雅黑" w:eastAsia="微软雅黑" w:cs="Times New Roman"/>
          <w:color w:val="010302"/>
          <w:sz w:val="21"/>
          <w:szCs w:val="21"/>
          <w:lang w:eastAsia="zh-CN"/>
        </w:rPr>
      </w:pPr>
      <w:r>
        <w:rPr>
          <w:rFonts w:ascii="微软雅黑" w:hAnsi="微软雅黑" w:eastAsia="微软雅黑" w:cs="Times New Roman"/>
          <w:color w:val="010302"/>
          <w:sz w:val="21"/>
          <w:szCs w:val="21"/>
          <w:lang w:eastAsia="zh-CN"/>
        </w:rPr>
        <w:t>5</w:t>
      </w:r>
      <w:r>
        <w:rPr>
          <w:rFonts w:hint="eastAsia" w:ascii="微软雅黑" w:hAnsi="微软雅黑" w:eastAsia="微软雅黑" w:cs="Times New Roman"/>
          <w:color w:val="010302"/>
          <w:sz w:val="21"/>
          <w:szCs w:val="21"/>
          <w:lang w:eastAsia="zh-CN"/>
        </w:rPr>
        <w:t>）</w:t>
      </w:r>
      <w:r>
        <w:rPr>
          <w:rFonts w:ascii="微软雅黑" w:hAnsi="微软雅黑" w:eastAsia="微软雅黑" w:cs="Times New Roman"/>
          <w:color w:val="010302"/>
          <w:sz w:val="21"/>
          <w:szCs w:val="21"/>
          <w:lang w:eastAsia="zh-CN"/>
        </w:rPr>
        <w:t>对适龄提示标识的大小不作具体限制，但提示标识的最小边长不小于屏幕最小边</w:t>
      </w:r>
      <w:r>
        <w:rPr>
          <w:rFonts w:hint="eastAsia" w:ascii="微软雅黑" w:hAnsi="微软雅黑" w:eastAsia="微软雅黑" w:cs="Times New Roman"/>
          <w:color w:val="010302"/>
          <w:sz w:val="21"/>
          <w:szCs w:val="21"/>
          <w:lang w:eastAsia="zh-CN"/>
        </w:rPr>
        <w:t>长的</w:t>
      </w:r>
      <w:r>
        <w:rPr>
          <w:rFonts w:ascii="微软雅黑" w:hAnsi="微软雅黑" w:eastAsia="微软雅黑" w:cs="Times New Roman"/>
          <w:color w:val="010302"/>
          <w:sz w:val="21"/>
          <w:szCs w:val="21"/>
          <w:lang w:eastAsia="zh-CN"/>
        </w:rPr>
        <w:t xml:space="preserve">1/10；  </w:t>
      </w:r>
    </w:p>
    <w:p>
      <w:pPr>
        <w:spacing w:before="17"/>
        <w:ind w:right="1118"/>
        <w:rPr>
          <w:rFonts w:ascii="微软雅黑" w:hAnsi="微软雅黑" w:eastAsia="微软雅黑" w:cs="Times New Roman"/>
          <w:color w:val="010302"/>
          <w:lang w:eastAsia="zh-CN"/>
        </w:rPr>
      </w:pPr>
      <w:r>
        <w:rPr>
          <w:rFonts w:ascii="微软雅黑" w:hAnsi="微软雅黑" w:eastAsia="微软雅黑" w:cs="Times New Roman"/>
          <w:color w:val="010302"/>
          <w:sz w:val="21"/>
          <w:szCs w:val="21"/>
          <w:lang w:eastAsia="zh-CN"/>
        </w:rPr>
        <w:t xml:space="preserve">6）游戏版本更新时，适龄提示应同步更新。 </w:t>
      </w:r>
      <w:r>
        <w:rPr>
          <w:rFonts w:ascii="微软雅黑" w:hAnsi="微软雅黑" w:eastAsia="微软雅黑" w:cs="Times New Roman"/>
          <w:color w:val="010302"/>
          <w:lang w:eastAsia="zh-CN"/>
        </w:rPr>
        <w:t xml:space="preserve"> </w:t>
      </w:r>
    </w:p>
    <w:p>
      <w:pPr>
        <w:spacing w:before="17"/>
        <w:ind w:right="1118"/>
        <w:rPr>
          <w:rFonts w:ascii="微软雅黑" w:hAnsi="微软雅黑" w:eastAsia="微软雅黑" w:cs="Times New Roman"/>
          <w:color w:val="010302"/>
          <w:lang w:eastAsia="zh-CN"/>
        </w:rPr>
      </w:pPr>
    </w:p>
    <w:p>
      <w:pPr>
        <w:spacing w:before="17"/>
        <w:ind w:right="1118"/>
        <w:rPr>
          <w:rFonts w:ascii="微软雅黑" w:hAnsi="微软雅黑" w:eastAsia="微软雅黑" w:cs="Times New Roman"/>
          <w:b/>
          <w:color w:val="010302"/>
          <w:sz w:val="28"/>
          <w:szCs w:val="28"/>
          <w:lang w:eastAsia="zh-CN"/>
        </w:rPr>
      </w:pPr>
      <w:r>
        <w:rPr>
          <w:rFonts w:hint="eastAsia" w:ascii="微软雅黑" w:hAnsi="微软雅黑" w:eastAsia="微软雅黑" w:cs="Times New Roman"/>
          <w:b/>
          <w:color w:val="010302"/>
          <w:sz w:val="28"/>
          <w:szCs w:val="28"/>
          <w:lang w:eastAsia="zh-CN"/>
        </w:rPr>
        <w:t>四、适龄提示用语参考</w:t>
      </w:r>
    </w:p>
    <w:p>
      <w:pPr>
        <w:spacing w:before="17"/>
        <w:ind w:right="1118"/>
        <w:rPr>
          <w:rFonts w:ascii="微软雅黑" w:hAnsi="微软雅黑" w:eastAsia="微软雅黑" w:cs="Times New Roman"/>
          <w:color w:val="010302"/>
          <w:sz w:val="21"/>
          <w:szCs w:val="21"/>
          <w:lang w:eastAsia="zh-CN"/>
        </w:rPr>
      </w:pPr>
      <w:r>
        <w:rPr>
          <w:rFonts w:hint="eastAsia" w:ascii="微软雅黑" w:hAnsi="微软雅黑" w:eastAsia="微软雅黑" w:cs="Times New Roman"/>
          <w:color w:val="010302"/>
          <w:sz w:val="21"/>
          <w:szCs w:val="21"/>
          <w:lang w:eastAsia="zh-CN"/>
        </w:rPr>
        <w:t>适龄提示说明用语</w:t>
      </w:r>
      <w:r>
        <w:rPr>
          <w:rFonts w:ascii="微软雅黑" w:hAnsi="微软雅黑" w:eastAsia="微软雅黑" w:cs="Times New Roman"/>
          <w:color w:val="010302"/>
          <w:sz w:val="21"/>
          <w:szCs w:val="21"/>
          <w:lang w:eastAsia="zh-CN"/>
        </w:rPr>
        <w:t xml:space="preserve">内容应包含：  </w:t>
      </w:r>
    </w:p>
    <w:p>
      <w:pPr>
        <w:spacing w:before="17"/>
        <w:ind w:right="1118"/>
        <w:rPr>
          <w:rFonts w:ascii="微软雅黑" w:hAnsi="微软雅黑" w:eastAsia="微软雅黑" w:cs="Times New Roman"/>
          <w:color w:val="010302"/>
          <w:sz w:val="21"/>
          <w:szCs w:val="21"/>
          <w:lang w:eastAsia="zh-CN"/>
        </w:rPr>
      </w:pPr>
      <w:r>
        <w:rPr>
          <w:rFonts w:ascii="微软雅黑" w:hAnsi="微软雅黑" w:eastAsia="微软雅黑" w:cs="Times New Roman"/>
          <w:color w:val="010302"/>
          <w:sz w:val="21"/>
          <w:szCs w:val="21"/>
          <w:lang w:eastAsia="zh-CN"/>
        </w:rPr>
        <w:t>1）游戏概括性描述，包括游戏特征、类型、适用年龄及在家长监护下使用游戏的建议</w:t>
      </w:r>
      <w:r>
        <w:rPr>
          <w:rFonts w:hint="eastAsia" w:ascii="微软雅黑" w:hAnsi="微软雅黑" w:eastAsia="微软雅黑" w:cs="Times New Roman"/>
          <w:color w:val="010302"/>
          <w:sz w:val="21"/>
          <w:szCs w:val="21"/>
          <w:lang w:eastAsia="zh-CN"/>
        </w:rPr>
        <w:t>；</w:t>
      </w:r>
    </w:p>
    <w:p>
      <w:pPr>
        <w:rPr>
          <w:rFonts w:ascii="微软雅黑" w:hAnsi="微软雅黑" w:eastAsia="微软雅黑" w:cs="Times New Roman"/>
          <w:color w:val="010302"/>
          <w:sz w:val="21"/>
          <w:szCs w:val="21"/>
          <w:lang w:eastAsia="zh-CN"/>
        </w:rPr>
      </w:pPr>
      <w:r>
        <w:rPr>
          <w:rFonts w:ascii="微软雅黑" w:hAnsi="微软雅黑" w:eastAsia="微软雅黑" w:cs="Times New Roman"/>
          <w:color w:val="010302"/>
          <w:sz w:val="21"/>
          <w:szCs w:val="21"/>
          <w:lang w:eastAsia="zh-CN"/>
        </w:rPr>
        <w:t>2</w:t>
      </w:r>
      <w:r>
        <w:rPr>
          <w:rFonts w:hint="eastAsia" w:ascii="微软雅黑" w:hAnsi="微软雅黑" w:eastAsia="微软雅黑" w:cs="Times New Roman"/>
          <w:color w:val="010302"/>
          <w:sz w:val="21"/>
          <w:szCs w:val="21"/>
          <w:lang w:eastAsia="zh-CN"/>
        </w:rPr>
        <w:t>）游戏内容</w:t>
      </w:r>
      <w:r>
        <w:rPr>
          <w:rFonts w:ascii="微软雅黑" w:hAnsi="微软雅黑" w:eastAsia="微软雅黑" w:cs="Times New Roman"/>
          <w:color w:val="010302"/>
          <w:sz w:val="21"/>
          <w:szCs w:val="21"/>
          <w:lang w:eastAsia="zh-CN"/>
        </w:rPr>
        <w:t>描述，包括游戏剧情、玩法、社交等关键内容</w:t>
      </w:r>
      <w:r>
        <w:rPr>
          <w:rFonts w:hint="eastAsia" w:ascii="微软雅黑" w:hAnsi="微软雅黑" w:eastAsia="微软雅黑" w:cs="Times New Roman"/>
          <w:color w:val="010302"/>
          <w:sz w:val="21"/>
          <w:szCs w:val="21"/>
          <w:lang w:eastAsia="zh-CN"/>
        </w:rPr>
        <w:t>；</w:t>
      </w:r>
    </w:p>
    <w:p>
      <w:pPr>
        <w:spacing w:before="17"/>
        <w:ind w:right="1118"/>
        <w:rPr>
          <w:rFonts w:ascii="微软雅黑" w:hAnsi="微软雅黑" w:eastAsia="微软雅黑" w:cs="Times New Roman"/>
          <w:color w:val="010302"/>
          <w:sz w:val="21"/>
          <w:szCs w:val="21"/>
          <w:lang w:eastAsia="zh-CN"/>
        </w:rPr>
      </w:pPr>
      <w:r>
        <w:rPr>
          <w:rFonts w:ascii="微软雅黑" w:hAnsi="微软雅黑" w:eastAsia="微软雅黑" w:cs="Times New Roman"/>
          <w:color w:val="010302"/>
          <w:sz w:val="21"/>
          <w:szCs w:val="21"/>
          <w:lang w:eastAsia="zh-CN"/>
        </w:rPr>
        <w:t>3）实名认证信息、对未成年人游戏充值限制及时长限制，内容应符合《中华人民共和</w:t>
      </w:r>
      <w:r>
        <w:rPr>
          <w:rFonts w:hint="eastAsia" w:ascii="微软雅黑" w:hAnsi="微软雅黑" w:eastAsia="微软雅黑" w:cs="Times New Roman"/>
          <w:color w:val="010302"/>
          <w:sz w:val="21"/>
          <w:szCs w:val="21"/>
          <w:lang w:eastAsia="zh-CN"/>
        </w:rPr>
        <w:t>国未成年人保护法</w:t>
      </w:r>
      <w:r>
        <w:rPr>
          <w:rFonts w:ascii="微软雅黑" w:hAnsi="微软雅黑" w:eastAsia="微软雅黑" w:cs="Times New Roman"/>
          <w:color w:val="010302"/>
          <w:sz w:val="21"/>
          <w:szCs w:val="21"/>
          <w:lang w:eastAsia="zh-CN"/>
        </w:rPr>
        <w:t>(2020修订)》《关于进一步严格管理切实防止未成年人沉迷网络游戏的通知》《关于开展文娱领域综合治理工作的通知》等要求。游戏中有玩法或内容根据相关规定对未成年用户进行技术限制，应</w:t>
      </w:r>
      <w:r>
        <w:rPr>
          <w:rFonts w:hint="eastAsia" w:ascii="微软雅黑" w:hAnsi="微软雅黑" w:eastAsia="微软雅黑" w:cs="Times New Roman"/>
          <w:color w:val="010302"/>
          <w:sz w:val="21"/>
          <w:szCs w:val="21"/>
          <w:lang w:eastAsia="zh-CN"/>
        </w:rPr>
        <w:t>注明；</w:t>
      </w:r>
    </w:p>
    <w:p>
      <w:pPr>
        <w:spacing w:before="17"/>
        <w:ind w:right="1118"/>
        <w:rPr>
          <w:rFonts w:ascii="微软雅黑" w:hAnsi="微软雅黑" w:eastAsia="微软雅黑" w:cs="Times New Roman"/>
          <w:color w:val="010302"/>
          <w:sz w:val="21"/>
          <w:szCs w:val="21"/>
          <w:lang w:eastAsia="zh-CN"/>
        </w:rPr>
      </w:pPr>
      <w:r>
        <w:rPr>
          <w:rFonts w:ascii="微软雅黑" w:hAnsi="微软雅黑" w:eastAsia="微软雅黑" w:cs="Times New Roman"/>
          <w:color w:val="010302"/>
          <w:sz w:val="21"/>
          <w:szCs w:val="21"/>
          <w:lang w:eastAsia="zh-CN"/>
        </w:rPr>
        <w:t>4）适龄提示用语可包含正向功能说明，应根据游戏内容对促进功能合理描述，避免过度夸大功能的作用和数量</w:t>
      </w:r>
      <w:r>
        <w:rPr>
          <w:rFonts w:hint="eastAsia" w:ascii="微软雅黑" w:hAnsi="微软雅黑" w:eastAsia="微软雅黑" w:cs="Times New Roman"/>
          <w:color w:val="010302"/>
          <w:sz w:val="21"/>
          <w:szCs w:val="21"/>
          <w:lang w:eastAsia="zh-CN"/>
        </w:rPr>
        <w:t>；</w:t>
      </w:r>
    </w:p>
    <w:p>
      <w:pPr>
        <w:spacing w:before="17" w:line="465" w:lineRule="exact"/>
        <w:ind w:right="1118"/>
        <w:rPr>
          <w:rFonts w:ascii="微软雅黑" w:hAnsi="微软雅黑" w:eastAsia="微软雅黑" w:cs="Times New Roman"/>
          <w:b/>
          <w:color w:val="010302"/>
          <w:sz w:val="28"/>
          <w:szCs w:val="28"/>
          <w:lang w:eastAsia="zh-CN"/>
        </w:rPr>
      </w:pPr>
    </w:p>
    <w:p>
      <w:pPr>
        <w:spacing w:before="17" w:line="465" w:lineRule="exact"/>
        <w:ind w:right="1118"/>
        <w:rPr>
          <w:rFonts w:ascii="微软雅黑" w:hAnsi="微软雅黑" w:eastAsia="微软雅黑" w:cs="Times New Roman"/>
          <w:b/>
          <w:color w:val="010302"/>
          <w:sz w:val="28"/>
          <w:szCs w:val="28"/>
          <w:lang w:eastAsia="zh-CN"/>
        </w:rPr>
      </w:pPr>
      <w:r>
        <w:rPr>
          <w:rFonts w:hint="eastAsia" w:ascii="微软雅黑" w:hAnsi="微软雅黑" w:eastAsia="微软雅黑" w:cs="Times New Roman"/>
          <w:b/>
          <w:color w:val="010302"/>
          <w:sz w:val="28"/>
          <w:szCs w:val="28"/>
          <w:lang w:eastAsia="zh-CN"/>
        </w:rPr>
        <w:t>五、适龄提示心理准则与游戏特征</w:t>
      </w:r>
    </w:p>
    <w:p>
      <w:pPr>
        <w:spacing w:before="17" w:line="465" w:lineRule="exact"/>
        <w:ind w:right="1118"/>
        <w:rPr>
          <w:rFonts w:ascii="微软雅黑" w:hAnsi="微软雅黑" w:eastAsia="微软雅黑" w:cs="Times New Roman"/>
          <w:color w:val="010302"/>
          <w:lang w:eastAsia="zh-CN"/>
        </w:rPr>
      </w:pPr>
      <w:r>
        <w:rPr>
          <w:rFonts w:hint="eastAsia" w:ascii="微软雅黑" w:hAnsi="微软雅黑" w:eastAsia="微软雅黑" w:cs="Times New Roman"/>
          <w:color w:val="010302"/>
          <w:lang w:eastAsia="zh-CN"/>
        </w:rPr>
        <w:t>1）适龄提示心理准则</w:t>
      </w:r>
    </w:p>
    <w:tbl>
      <w:tblPr>
        <w:tblStyle w:val="15"/>
        <w:tblW w:w="9360" w:type="dxa"/>
        <w:tblInd w:w="5" w:type="dxa"/>
        <w:tblLayout w:type="autofit"/>
        <w:tblCellMar>
          <w:top w:w="54" w:type="dxa"/>
          <w:left w:w="106" w:type="dxa"/>
          <w:bottom w:w="57" w:type="dxa"/>
          <w:right w:w="18" w:type="dxa"/>
        </w:tblCellMar>
      </w:tblPr>
      <w:tblGrid>
        <w:gridCol w:w="1301"/>
        <w:gridCol w:w="1435"/>
        <w:gridCol w:w="2045"/>
        <w:gridCol w:w="2357"/>
        <w:gridCol w:w="2222"/>
      </w:tblGrid>
      <w:tr>
        <w:tblPrEx>
          <w:tblCellMar>
            <w:top w:w="54" w:type="dxa"/>
            <w:left w:w="106" w:type="dxa"/>
            <w:bottom w:w="57" w:type="dxa"/>
            <w:right w:w="18" w:type="dxa"/>
          </w:tblCellMar>
        </w:tblPrEx>
        <w:trPr>
          <w:trHeight w:val="322" w:hRule="atLeast"/>
        </w:trPr>
        <w:tc>
          <w:tcPr>
            <w:tcW w:w="1301" w:type="dxa"/>
            <w:tcBorders>
              <w:top w:val="single" w:color="000000" w:sz="4" w:space="0"/>
              <w:left w:val="single" w:color="000000" w:sz="4" w:space="0"/>
              <w:bottom w:val="single" w:color="000000" w:sz="4" w:space="0"/>
              <w:right w:val="single" w:color="000000" w:sz="4" w:space="0"/>
            </w:tcBorders>
          </w:tcPr>
          <w:p>
            <w:pPr>
              <w:spacing w:line="259" w:lineRule="auto"/>
              <w:ind w:left="22"/>
              <w:jc w:val="center"/>
              <w:rPr>
                <w:rFonts w:ascii="微软雅黑" w:hAnsi="微软雅黑" w:eastAsia="微软雅黑"/>
                <w:b/>
                <w:sz w:val="21"/>
                <w:szCs w:val="21"/>
              </w:rPr>
            </w:pPr>
            <w:r>
              <w:rPr>
                <w:rFonts w:hint="eastAsia" w:ascii="微软雅黑" w:hAnsi="微软雅黑" w:eastAsia="微软雅黑"/>
                <w:b/>
                <w:sz w:val="21"/>
                <w:szCs w:val="21"/>
                <w:lang w:eastAsia="zh-CN"/>
              </w:rPr>
              <w:t>范围</w:t>
            </w:r>
          </w:p>
        </w:tc>
        <w:tc>
          <w:tcPr>
            <w:tcW w:w="1435" w:type="dxa"/>
            <w:tcBorders>
              <w:top w:val="single" w:color="000000" w:sz="4" w:space="0"/>
              <w:left w:val="single" w:color="000000" w:sz="4" w:space="0"/>
              <w:bottom w:val="single" w:color="000000" w:sz="4" w:space="0"/>
              <w:right w:val="single" w:color="000000" w:sz="4" w:space="0"/>
            </w:tcBorders>
          </w:tcPr>
          <w:p>
            <w:pPr>
              <w:spacing w:line="259" w:lineRule="auto"/>
              <w:ind w:left="14"/>
              <w:jc w:val="center"/>
              <w:rPr>
                <w:rFonts w:ascii="微软雅黑" w:hAnsi="微软雅黑" w:eastAsia="微软雅黑"/>
                <w:b/>
                <w:sz w:val="21"/>
                <w:szCs w:val="21"/>
              </w:rPr>
            </w:pPr>
            <w:r>
              <w:rPr>
                <w:rFonts w:hint="eastAsia" w:ascii="微软雅黑" w:hAnsi="微软雅黑" w:eastAsia="微软雅黑"/>
                <w:b/>
                <w:sz w:val="21"/>
                <w:szCs w:val="21"/>
                <w:lang w:eastAsia="zh-CN"/>
              </w:rPr>
              <w:t>情感</w:t>
            </w:r>
          </w:p>
        </w:tc>
        <w:tc>
          <w:tcPr>
            <w:tcW w:w="2045" w:type="dxa"/>
            <w:tcBorders>
              <w:top w:val="single" w:color="000000" w:sz="4" w:space="0"/>
              <w:left w:val="single" w:color="000000" w:sz="4" w:space="0"/>
              <w:bottom w:val="single" w:color="000000" w:sz="4" w:space="0"/>
              <w:right w:val="single" w:color="000000" w:sz="4" w:space="0"/>
            </w:tcBorders>
          </w:tcPr>
          <w:p>
            <w:pPr>
              <w:spacing w:line="259" w:lineRule="auto"/>
              <w:ind w:left="23"/>
              <w:jc w:val="center"/>
              <w:rPr>
                <w:rFonts w:ascii="微软雅黑" w:hAnsi="微软雅黑" w:eastAsia="微软雅黑"/>
                <w:b/>
                <w:sz w:val="21"/>
                <w:szCs w:val="21"/>
              </w:rPr>
            </w:pPr>
            <w:r>
              <w:rPr>
                <w:rFonts w:hint="eastAsia" w:ascii="微软雅黑" w:hAnsi="微软雅黑" w:eastAsia="微软雅黑"/>
                <w:b/>
                <w:sz w:val="21"/>
                <w:szCs w:val="21"/>
                <w:lang w:eastAsia="zh-CN"/>
              </w:rPr>
              <w:t>认知</w:t>
            </w:r>
          </w:p>
        </w:tc>
        <w:tc>
          <w:tcPr>
            <w:tcW w:w="2357" w:type="dxa"/>
            <w:tcBorders>
              <w:top w:val="single" w:color="000000" w:sz="4" w:space="0"/>
              <w:left w:val="single" w:color="000000" w:sz="4" w:space="0"/>
              <w:bottom w:val="single" w:color="000000" w:sz="4" w:space="0"/>
              <w:right w:val="single" w:color="000000" w:sz="4" w:space="0"/>
            </w:tcBorders>
          </w:tcPr>
          <w:p>
            <w:pPr>
              <w:spacing w:line="259" w:lineRule="auto"/>
              <w:ind w:left="21"/>
              <w:jc w:val="center"/>
              <w:rPr>
                <w:rFonts w:ascii="微软雅黑" w:hAnsi="微软雅黑" w:eastAsia="微软雅黑"/>
                <w:b/>
                <w:sz w:val="21"/>
                <w:szCs w:val="21"/>
              </w:rPr>
            </w:pPr>
            <w:r>
              <w:rPr>
                <w:rFonts w:hint="eastAsia" w:ascii="微软雅黑" w:hAnsi="微软雅黑" w:eastAsia="微软雅黑"/>
                <w:b/>
                <w:sz w:val="21"/>
                <w:szCs w:val="21"/>
                <w:lang w:eastAsia="zh-CN"/>
              </w:rPr>
              <w:t>社会化</w:t>
            </w:r>
          </w:p>
        </w:tc>
        <w:tc>
          <w:tcPr>
            <w:tcW w:w="2222" w:type="dxa"/>
            <w:tcBorders>
              <w:top w:val="single" w:color="000000" w:sz="4" w:space="0"/>
              <w:left w:val="single" w:color="000000" w:sz="4" w:space="0"/>
              <w:bottom w:val="single" w:color="000000" w:sz="4" w:space="0"/>
              <w:right w:val="single" w:color="000000" w:sz="4" w:space="0"/>
            </w:tcBorders>
          </w:tcPr>
          <w:p>
            <w:pPr>
              <w:spacing w:line="259" w:lineRule="auto"/>
              <w:ind w:left="13"/>
              <w:jc w:val="center"/>
              <w:rPr>
                <w:rFonts w:ascii="微软雅黑" w:hAnsi="微软雅黑" w:eastAsia="微软雅黑"/>
                <w:b/>
                <w:sz w:val="21"/>
                <w:szCs w:val="21"/>
              </w:rPr>
            </w:pPr>
            <w:r>
              <w:rPr>
                <w:rFonts w:hint="eastAsia" w:ascii="微软雅黑" w:hAnsi="微软雅黑" w:eastAsia="微软雅黑"/>
                <w:b/>
                <w:sz w:val="21"/>
                <w:szCs w:val="21"/>
                <w:lang w:eastAsia="zh-CN"/>
              </w:rPr>
              <w:t>特征及类型</w:t>
            </w:r>
          </w:p>
        </w:tc>
      </w:tr>
      <w:tr>
        <w:tblPrEx>
          <w:tblCellMar>
            <w:top w:w="54" w:type="dxa"/>
            <w:left w:w="106" w:type="dxa"/>
            <w:bottom w:w="57" w:type="dxa"/>
            <w:right w:w="18" w:type="dxa"/>
          </w:tblCellMar>
        </w:tblPrEx>
        <w:trPr>
          <w:trHeight w:val="20" w:hRule="atLeast"/>
        </w:trPr>
        <w:tc>
          <w:tcPr>
            <w:tcW w:w="1301" w:type="dxa"/>
            <w:tcBorders>
              <w:top w:val="single" w:color="000000" w:sz="4" w:space="0"/>
              <w:left w:val="single" w:color="000000" w:sz="4" w:space="0"/>
              <w:bottom w:val="single" w:color="000000" w:sz="4" w:space="0"/>
              <w:right w:val="single" w:color="000000" w:sz="4" w:space="0"/>
            </w:tcBorders>
          </w:tcPr>
          <w:p>
            <w:pPr>
              <w:spacing w:line="259" w:lineRule="auto"/>
              <w:ind w:right="49"/>
              <w:jc w:val="right"/>
              <w:rPr>
                <w:rFonts w:ascii="黑体" w:hAnsi="黑体" w:eastAsia="黑体" w:cs="黑体"/>
              </w:rPr>
            </w:pPr>
          </w:p>
          <w:p>
            <w:pPr>
              <w:spacing w:line="259" w:lineRule="auto"/>
              <w:ind w:right="49"/>
              <w:jc w:val="right"/>
              <w:rPr>
                <w:rFonts w:ascii="黑体" w:hAnsi="黑体" w:eastAsia="黑体" w:cs="黑体"/>
              </w:rPr>
            </w:pPr>
          </w:p>
          <w:p>
            <w:pPr>
              <w:spacing w:line="259" w:lineRule="auto"/>
              <w:ind w:right="49"/>
              <w:jc w:val="right"/>
              <w:rPr>
                <w:rFonts w:ascii="黑体" w:hAnsi="黑体" w:eastAsia="黑体" w:cs="黑体"/>
              </w:rPr>
            </w:pPr>
            <w:r>
              <w:rPr>
                <w:rFonts w:ascii="微软雅黑" w:hAnsi="微软雅黑" w:eastAsia="微软雅黑"/>
                <w:lang w:eastAsia="zh-CN"/>
              </w:rPr>
              <w:drawing>
                <wp:anchor distT="0" distB="0" distL="114300" distR="114300" simplePos="0" relativeHeight="251662336" behindDoc="0" locked="0" layoutInCell="1" allowOverlap="1">
                  <wp:simplePos x="0" y="0"/>
                  <wp:positionH relativeFrom="page">
                    <wp:posOffset>86360</wp:posOffset>
                  </wp:positionH>
                  <wp:positionV relativeFrom="paragraph">
                    <wp:posOffset>38100</wp:posOffset>
                  </wp:positionV>
                  <wp:extent cx="647700" cy="809625"/>
                  <wp:effectExtent l="0" t="0" r="0" b="0"/>
                  <wp:wrapNone/>
                  <wp:docPr id="2"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47700" cy="809625"/>
                          </a:xfrm>
                          <a:prstGeom prst="rect">
                            <a:avLst/>
                          </a:prstGeom>
                          <a:noFill/>
                        </pic:spPr>
                      </pic:pic>
                    </a:graphicData>
                  </a:graphic>
                </wp:anchor>
              </w:drawing>
            </w:r>
          </w:p>
          <w:p>
            <w:pPr>
              <w:spacing w:line="259" w:lineRule="auto"/>
              <w:ind w:right="49"/>
              <w:jc w:val="right"/>
            </w:pPr>
          </w:p>
          <w:p>
            <w:pPr>
              <w:spacing w:line="259" w:lineRule="auto"/>
              <w:ind w:right="929"/>
            </w:pPr>
          </w:p>
        </w:tc>
        <w:tc>
          <w:tcPr>
            <w:tcW w:w="1435"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自我评价水平较弱；情绪管控能力弱；意志力相对薄弱，注意力稳定性较弱。独立性和自制力弱，易受外界干扰。</w:t>
            </w:r>
          </w:p>
        </w:tc>
        <w:tc>
          <w:tcPr>
            <w:tcW w:w="2045"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ascii="微软雅黑" w:hAnsi="微软雅黑" w:eastAsia="微软雅黑"/>
                <w:sz w:val="18"/>
                <w:szCs w:val="18"/>
                <w:lang w:eastAsia="zh-CN"/>
              </w:rPr>
              <w:t xml:space="preserve">具备基本认知能力，开始从具体形象思维逐步过渡到抽象逻辑思维，出现辩证逻辑思维的萌芽。抽象、比较和分类能力有所发展，特别是思维的敏捷性、灵活性、深刻性和独创性开始发展，但思维发展具有不平衡性。 </w:t>
            </w:r>
          </w:p>
        </w:tc>
        <w:tc>
          <w:tcPr>
            <w:tcW w:w="2357"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具备一定的是非判断能力，</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道德观开始构建，但受到外</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部、具体的情境的制约，社</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会认知处于起步阶段。社会</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自我的意识逐渐萌发，对社</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会关系产生初步认识。建立</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同伴关系和友谊，社会交往</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能力得到初步锻炼，合作意</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识、尝试团体协作、同伴交</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往能力开始形成。</w:t>
            </w:r>
          </w:p>
        </w:tc>
        <w:tc>
          <w:tcPr>
            <w:tcW w:w="2222"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适合</w:t>
            </w:r>
            <w:r>
              <w:rPr>
                <w:rFonts w:ascii="微软雅黑" w:hAnsi="微软雅黑" w:eastAsia="微软雅黑"/>
                <w:sz w:val="18"/>
                <w:szCs w:val="18"/>
                <w:lang w:eastAsia="zh-CN"/>
              </w:rPr>
              <w:t xml:space="preserve">8 </w:t>
            </w:r>
            <w:r>
              <w:rPr>
                <w:rFonts w:hint="eastAsia" w:ascii="微软雅黑" w:hAnsi="微软雅黑" w:eastAsia="微软雅黑"/>
                <w:sz w:val="18"/>
                <w:szCs w:val="18"/>
                <w:lang w:eastAsia="zh-CN"/>
              </w:rPr>
              <w:t>周岁以上的未成年</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人使用的游戏，玩法简单、单局耗时短。</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如简单的休闲益智类、解</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谜类、模拟养成</w:t>
            </w:r>
            <w:r>
              <w:rPr>
                <w:rFonts w:ascii="微软雅黑" w:hAnsi="微软雅黑" w:eastAsia="微软雅黑"/>
                <w:sz w:val="18"/>
                <w:szCs w:val="18"/>
                <w:lang w:eastAsia="zh-CN"/>
              </w:rPr>
              <w:t>/</w:t>
            </w:r>
            <w:r>
              <w:rPr>
                <w:rFonts w:hint="eastAsia" w:ascii="微软雅黑" w:hAnsi="微软雅黑" w:eastAsia="微软雅黑"/>
                <w:sz w:val="18"/>
                <w:szCs w:val="18"/>
                <w:lang w:eastAsia="zh-CN"/>
              </w:rPr>
              <w:t>经营类、</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音乐舞蹈类和塔防类游戏</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等。</w:t>
            </w:r>
          </w:p>
        </w:tc>
      </w:tr>
      <w:tr>
        <w:tblPrEx>
          <w:tblCellMar>
            <w:top w:w="54" w:type="dxa"/>
            <w:left w:w="106" w:type="dxa"/>
            <w:bottom w:w="57" w:type="dxa"/>
            <w:right w:w="18" w:type="dxa"/>
          </w:tblCellMar>
        </w:tblPrEx>
        <w:trPr>
          <w:trHeight w:val="20" w:hRule="atLeast"/>
        </w:trPr>
        <w:tc>
          <w:tcPr>
            <w:tcW w:w="1301" w:type="dxa"/>
            <w:tcBorders>
              <w:top w:val="single" w:color="000000" w:sz="4" w:space="0"/>
              <w:left w:val="single" w:color="000000" w:sz="4" w:space="0"/>
              <w:bottom w:val="single" w:color="000000" w:sz="4" w:space="0"/>
              <w:right w:val="single" w:color="000000" w:sz="4" w:space="0"/>
            </w:tcBorders>
            <w:vAlign w:val="bottom"/>
          </w:tcPr>
          <w:p>
            <w:pPr>
              <w:spacing w:line="259" w:lineRule="auto"/>
              <w:ind w:right="1149"/>
              <w:rPr>
                <w:lang w:eastAsia="zh-CN"/>
              </w:rPr>
            </w:pPr>
            <w:r>
              <w:rPr>
                <w:rFonts w:ascii="微软雅黑" w:hAnsi="微软雅黑" w:eastAsia="微软雅黑"/>
                <w:lang w:eastAsia="zh-CN"/>
              </w:rPr>
              <w:drawing>
                <wp:anchor distT="0" distB="0" distL="114300" distR="114300" simplePos="0" relativeHeight="251661312" behindDoc="0" locked="0" layoutInCell="1" allowOverlap="1">
                  <wp:simplePos x="0" y="0"/>
                  <wp:positionH relativeFrom="page">
                    <wp:posOffset>85725</wp:posOffset>
                  </wp:positionH>
                  <wp:positionV relativeFrom="paragraph">
                    <wp:posOffset>415925</wp:posOffset>
                  </wp:positionV>
                  <wp:extent cx="647700" cy="830580"/>
                  <wp:effectExtent l="0" t="0" r="0" b="7620"/>
                  <wp:wrapNone/>
                  <wp:docPr id="1"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47700" cy="830580"/>
                          </a:xfrm>
                          <a:prstGeom prst="rect">
                            <a:avLst/>
                          </a:prstGeom>
                          <a:noFill/>
                        </pic:spPr>
                      </pic:pic>
                    </a:graphicData>
                  </a:graphic>
                </wp:anchor>
              </w:drawing>
            </w:r>
          </w:p>
        </w:tc>
        <w:tc>
          <w:tcPr>
            <w:tcW w:w="1435"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ascii="微软雅黑" w:hAnsi="微软雅黑" w:eastAsia="微软雅黑"/>
                <w:sz w:val="18"/>
                <w:szCs w:val="18"/>
                <w:lang w:eastAsia="zh-CN"/>
              </w:rPr>
              <w:t>开始进行现实的规划和探索思考，对事物的反应更灵</w:t>
            </w:r>
          </w:p>
          <w:p>
            <w:pPr>
              <w:spacing w:line="259" w:lineRule="auto"/>
              <w:rPr>
                <w:rFonts w:ascii="微软雅黑" w:hAnsi="微软雅黑" w:eastAsia="微软雅黑"/>
                <w:sz w:val="18"/>
                <w:szCs w:val="18"/>
                <w:lang w:eastAsia="zh-CN"/>
              </w:rPr>
            </w:pPr>
            <w:r>
              <w:rPr>
                <w:rFonts w:ascii="微软雅黑" w:hAnsi="微软雅黑" w:eastAsia="微软雅黑"/>
                <w:sz w:val="18"/>
                <w:szCs w:val="18"/>
                <w:lang w:eastAsia="zh-CN"/>
              </w:rPr>
              <w:t xml:space="preserve">敏，有追求冒险和刺激的心理，但自我控制力较弱。 </w:t>
            </w:r>
          </w:p>
        </w:tc>
        <w:tc>
          <w:tcPr>
            <w:tcW w:w="2045"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ascii="微软雅黑" w:hAnsi="微软雅黑" w:eastAsia="微软雅黑"/>
                <w:sz w:val="18"/>
                <w:szCs w:val="18"/>
                <w:lang w:eastAsia="zh-CN"/>
              </w:rPr>
              <w:t xml:space="preserve">处于身心发展不平衡时期。以基于经验的抽象逻辑思维为主，但是水平相对较低。辩证思维开始发展，但是具有一定的表面性和偏颇性，容易产生自我中心的思维观念。 </w:t>
            </w:r>
          </w:p>
        </w:tc>
        <w:tc>
          <w:tcPr>
            <w:tcW w:w="2357"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ascii="微软雅黑" w:hAnsi="微软雅黑" w:eastAsia="微软雅黑"/>
                <w:sz w:val="18"/>
                <w:szCs w:val="18"/>
                <w:lang w:eastAsia="zh-CN"/>
              </w:rPr>
              <w:t xml:space="preserve">自我意识发展的飞跃期，出现逆反的心理和意识，表现出复杂矛盾的情绪变化。内心渴望倾吐烦恼、交流思想并保守秘密的渠道。社会交往更加聚焦，朋友关系日益重要。 </w:t>
            </w:r>
          </w:p>
        </w:tc>
        <w:tc>
          <w:tcPr>
            <w:tcW w:w="2222"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适合</w:t>
            </w:r>
            <w:r>
              <w:rPr>
                <w:rFonts w:ascii="微软雅黑" w:hAnsi="微软雅黑" w:eastAsia="微软雅黑"/>
                <w:sz w:val="18"/>
                <w:szCs w:val="18"/>
                <w:lang w:eastAsia="zh-CN"/>
              </w:rPr>
              <w:t xml:space="preserve">12 </w:t>
            </w:r>
            <w:r>
              <w:rPr>
                <w:rFonts w:hint="eastAsia" w:ascii="微软雅黑" w:hAnsi="微软雅黑" w:eastAsia="微软雅黑"/>
                <w:sz w:val="18"/>
                <w:szCs w:val="18"/>
                <w:lang w:eastAsia="zh-CN"/>
              </w:rPr>
              <w:t>周岁以上的未成</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年人使用的游戏，玩法相</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对复杂，需投入一定的时</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间和精力。</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如跑酷竞速类、角色扮演</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类、沙盒类、音乐舞蹈类、体育类、策略类和动作冒险类游戏等。</w:t>
            </w:r>
          </w:p>
        </w:tc>
      </w:tr>
      <w:tr>
        <w:tblPrEx>
          <w:tblCellMar>
            <w:top w:w="54" w:type="dxa"/>
            <w:left w:w="106" w:type="dxa"/>
            <w:bottom w:w="57" w:type="dxa"/>
            <w:right w:w="18" w:type="dxa"/>
          </w:tblCellMar>
        </w:tblPrEx>
        <w:trPr>
          <w:trHeight w:val="20" w:hRule="atLeast"/>
        </w:trPr>
        <w:tc>
          <w:tcPr>
            <w:tcW w:w="1301"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6"/>
              <w:jc w:val="right"/>
              <w:rPr>
                <w:lang w:eastAsia="zh-CN"/>
              </w:rPr>
            </w:pPr>
            <w:bookmarkStart w:id="0" w:name="_GoBack"/>
            <w:r>
              <w:rPr>
                <w:rFonts w:ascii="微软雅黑" w:hAnsi="微软雅黑" w:eastAsia="微软雅黑"/>
                <w:lang w:eastAsia="zh-CN"/>
              </w:rPr>
              <w:drawing>
                <wp:anchor distT="0" distB="0" distL="114300" distR="114300" simplePos="0" relativeHeight="251663360" behindDoc="0" locked="0" layoutInCell="1" allowOverlap="1">
                  <wp:simplePos x="0" y="0"/>
                  <wp:positionH relativeFrom="page">
                    <wp:posOffset>80010</wp:posOffset>
                  </wp:positionH>
                  <wp:positionV relativeFrom="paragraph">
                    <wp:posOffset>418465</wp:posOffset>
                  </wp:positionV>
                  <wp:extent cx="647700" cy="845185"/>
                  <wp:effectExtent l="0" t="0" r="0" b="0"/>
                  <wp:wrapNone/>
                  <wp:docPr id="3"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47700" cy="845185"/>
                          </a:xfrm>
                          <a:prstGeom prst="rect">
                            <a:avLst/>
                          </a:prstGeom>
                          <a:noFill/>
                        </pic:spPr>
                      </pic:pic>
                    </a:graphicData>
                  </a:graphic>
                </wp:anchor>
              </w:drawing>
            </w:r>
            <w:bookmarkEnd w:id="0"/>
          </w:p>
        </w:tc>
        <w:tc>
          <w:tcPr>
            <w:tcW w:w="1435"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ascii="微软雅黑" w:hAnsi="微软雅黑" w:eastAsia="微软雅黑"/>
                <w:sz w:val="18"/>
                <w:szCs w:val="18"/>
                <w:lang w:eastAsia="zh-CN"/>
              </w:rPr>
              <w:t xml:space="preserve">身心发展日益成熟，情感需求向成人趋同，对生活充满美好憧憬。同时思想敏感，自我评价具有起伏性，情绪易波动。 </w:t>
            </w:r>
          </w:p>
        </w:tc>
        <w:tc>
          <w:tcPr>
            <w:tcW w:w="2045"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ascii="微软雅黑" w:hAnsi="微软雅黑" w:eastAsia="微软雅黑"/>
                <w:sz w:val="18"/>
                <w:szCs w:val="18"/>
                <w:lang w:eastAsia="zh-CN"/>
              </w:rPr>
              <w:t xml:space="preserve">生理和心理发展均趋于成熟稳定，感知觉、观察能力、记忆能力和想象能力不断完善，抽象逻辑思维能力逐渐增强，特别是认识、分析和解决问题的能力。 </w:t>
            </w:r>
          </w:p>
        </w:tc>
        <w:tc>
          <w:tcPr>
            <w:tcW w:w="2357"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ascii="微软雅黑" w:hAnsi="微软雅黑" w:eastAsia="微软雅黑"/>
                <w:sz w:val="18"/>
                <w:szCs w:val="18"/>
                <w:lang w:eastAsia="zh-CN"/>
              </w:rPr>
              <w:t xml:space="preserve">自我意识高度发展，高度关心自我个性成长，自我评价偏高，自尊心和道德意识强烈。对自己、他人和社会事件具有独立思考和判断标准。团队合作意识强，渴望在集体中展现自我价值，期待社会赞许。 </w:t>
            </w:r>
          </w:p>
        </w:tc>
        <w:tc>
          <w:tcPr>
            <w:tcW w:w="2222" w:type="dxa"/>
            <w:tcBorders>
              <w:top w:val="single" w:color="000000" w:sz="4" w:space="0"/>
              <w:left w:val="single" w:color="000000" w:sz="4" w:space="0"/>
              <w:bottom w:val="single" w:color="000000" w:sz="4" w:space="0"/>
              <w:right w:val="single" w:color="000000" w:sz="4" w:space="0"/>
            </w:tcBorders>
          </w:tcPr>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适合</w:t>
            </w:r>
            <w:r>
              <w:rPr>
                <w:rFonts w:ascii="微软雅黑" w:hAnsi="微软雅黑" w:eastAsia="微软雅黑"/>
                <w:sz w:val="18"/>
                <w:szCs w:val="18"/>
                <w:lang w:eastAsia="zh-CN"/>
              </w:rPr>
              <w:t xml:space="preserve">16 </w:t>
            </w:r>
            <w:r>
              <w:rPr>
                <w:rFonts w:hint="eastAsia" w:ascii="微软雅黑" w:hAnsi="微软雅黑" w:eastAsia="微软雅黑"/>
                <w:sz w:val="18"/>
                <w:szCs w:val="18"/>
                <w:lang w:eastAsia="zh-CN"/>
              </w:rPr>
              <w:t>周岁以上的未成</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年人使用的游戏，玩法复</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杂，投入精力较多，游戏流程耗时较长。</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如内容操作较复杂的角色</w:t>
            </w:r>
          </w:p>
          <w:p>
            <w:pPr>
              <w:spacing w:line="259" w:lineRule="auto"/>
              <w:rPr>
                <w:rFonts w:ascii="微软雅黑" w:hAnsi="微软雅黑" w:eastAsia="微软雅黑"/>
                <w:sz w:val="18"/>
                <w:szCs w:val="18"/>
                <w:lang w:eastAsia="zh-CN"/>
              </w:rPr>
            </w:pPr>
            <w:r>
              <w:rPr>
                <w:rFonts w:hint="eastAsia" w:ascii="微软雅黑" w:hAnsi="微软雅黑" w:eastAsia="微软雅黑"/>
                <w:sz w:val="18"/>
                <w:szCs w:val="18"/>
                <w:lang w:eastAsia="zh-CN"/>
              </w:rPr>
              <w:t>扮演类、动作冒险类、射击类（战术竞技类）、</w:t>
            </w:r>
            <w:r>
              <w:rPr>
                <w:rFonts w:ascii="微软雅黑" w:hAnsi="微软雅黑" w:eastAsia="微软雅黑"/>
                <w:sz w:val="18"/>
                <w:szCs w:val="18"/>
                <w:lang w:eastAsia="zh-CN"/>
              </w:rPr>
              <w:t>MOBA</w:t>
            </w:r>
            <w:r>
              <w:rPr>
                <w:rFonts w:hint="eastAsia" w:ascii="微软雅黑" w:hAnsi="微软雅黑" w:eastAsia="微软雅黑"/>
                <w:sz w:val="18"/>
                <w:szCs w:val="18"/>
                <w:lang w:eastAsia="zh-CN"/>
              </w:rPr>
              <w:t>、策略类、卡牌类和牌类等游戏。</w:t>
            </w:r>
          </w:p>
        </w:tc>
      </w:tr>
    </w:tbl>
    <w:p>
      <w:pPr>
        <w:spacing w:after="27"/>
        <w:rPr>
          <w:lang w:eastAsia="zh-CN"/>
        </w:rPr>
      </w:pPr>
    </w:p>
    <w:p>
      <w:pPr>
        <w:pStyle w:val="11"/>
        <w:numPr>
          <w:ilvl w:val="0"/>
          <w:numId w:val="1"/>
        </w:numPr>
        <w:spacing w:after="27"/>
        <w:ind w:left="357" w:hanging="357" w:firstLineChars="0"/>
        <w:rPr>
          <w:rFonts w:ascii="微软雅黑" w:hAnsi="微软雅黑" w:eastAsia="微软雅黑" w:cs="宋体"/>
          <w:sz w:val="21"/>
          <w:szCs w:val="21"/>
          <w:lang w:eastAsia="zh-CN"/>
        </w:rPr>
      </w:pPr>
      <w:r>
        <w:rPr>
          <w:rFonts w:ascii="微软雅黑" w:hAnsi="微软雅黑" w:eastAsia="微软雅黑"/>
          <w:sz w:val="21"/>
          <w:szCs w:val="21"/>
          <w:lang w:eastAsia="zh-CN"/>
        </w:rPr>
        <w:t>网络游</w:t>
      </w:r>
      <w:r>
        <w:rPr>
          <w:rFonts w:ascii="微软雅黑" w:hAnsi="微软雅黑" w:eastAsia="微软雅黑" w:cs="宋体"/>
          <w:sz w:val="21"/>
          <w:szCs w:val="21"/>
          <w:lang w:eastAsia="zh-CN"/>
        </w:rPr>
        <w:t>戏</w:t>
      </w:r>
      <w:r>
        <w:rPr>
          <w:rFonts w:ascii="微软雅黑" w:hAnsi="微软雅黑" w:eastAsia="微软雅黑"/>
          <w:sz w:val="21"/>
          <w:szCs w:val="21"/>
          <w:lang w:eastAsia="zh-CN"/>
        </w:rPr>
        <w:t>适龄提示</w:t>
      </w:r>
      <w:r>
        <w:rPr>
          <w:rFonts w:ascii="微软雅黑" w:hAnsi="微软雅黑" w:eastAsia="微软雅黑" w:cs="宋体"/>
          <w:sz w:val="21"/>
          <w:szCs w:val="21"/>
          <w:lang w:eastAsia="zh-CN"/>
        </w:rPr>
        <w:t>以未</w:t>
      </w:r>
      <w:r>
        <w:rPr>
          <w:rFonts w:ascii="微软雅黑" w:hAnsi="微软雅黑" w:eastAsia="微软雅黑"/>
          <w:sz w:val="21"/>
          <w:szCs w:val="21"/>
          <w:lang w:eastAsia="zh-CN"/>
        </w:rPr>
        <w:t>成</w:t>
      </w:r>
      <w:r>
        <w:rPr>
          <w:rFonts w:ascii="微软雅黑" w:hAnsi="微软雅黑" w:eastAsia="微软雅黑" w:cs="宋体"/>
          <w:sz w:val="21"/>
          <w:szCs w:val="21"/>
          <w:lang w:eastAsia="zh-CN"/>
        </w:rPr>
        <w:t>年</w:t>
      </w:r>
      <w:r>
        <w:rPr>
          <w:rFonts w:ascii="微软雅黑" w:hAnsi="微软雅黑" w:eastAsia="微软雅黑"/>
          <w:sz w:val="21"/>
          <w:szCs w:val="21"/>
          <w:lang w:eastAsia="zh-CN"/>
        </w:rPr>
        <w:t>人的心理</w:t>
      </w:r>
      <w:r>
        <w:rPr>
          <w:rFonts w:ascii="微软雅黑" w:hAnsi="微软雅黑" w:eastAsia="微软雅黑" w:cs="宋体"/>
          <w:sz w:val="21"/>
          <w:szCs w:val="21"/>
          <w:lang w:eastAsia="zh-CN"/>
        </w:rPr>
        <w:t>特征以</w:t>
      </w:r>
      <w:r>
        <w:rPr>
          <w:rFonts w:ascii="微软雅黑" w:hAnsi="微软雅黑" w:eastAsia="微软雅黑"/>
          <w:sz w:val="21"/>
          <w:szCs w:val="21"/>
          <w:lang w:eastAsia="zh-CN"/>
        </w:rPr>
        <w:t>及心理</w:t>
      </w:r>
      <w:r>
        <w:rPr>
          <w:rFonts w:ascii="微软雅黑" w:hAnsi="微软雅黑" w:eastAsia="微软雅黑" w:cs="宋体"/>
          <w:sz w:val="21"/>
          <w:szCs w:val="21"/>
          <w:lang w:eastAsia="zh-CN"/>
        </w:rPr>
        <w:t>需</w:t>
      </w:r>
      <w:r>
        <w:rPr>
          <w:rFonts w:ascii="微软雅黑" w:hAnsi="微软雅黑" w:eastAsia="微软雅黑"/>
          <w:sz w:val="21"/>
          <w:szCs w:val="21"/>
          <w:lang w:eastAsia="zh-CN"/>
        </w:rPr>
        <w:t>求为</w:t>
      </w:r>
      <w:r>
        <w:rPr>
          <w:rFonts w:ascii="微软雅黑" w:hAnsi="微软雅黑" w:eastAsia="微软雅黑" w:cs="宋体"/>
          <w:sz w:val="21"/>
          <w:szCs w:val="21"/>
          <w:lang w:eastAsia="zh-CN"/>
        </w:rPr>
        <w:t>基础，对</w:t>
      </w:r>
      <w:r>
        <w:rPr>
          <w:rFonts w:ascii="微软雅黑" w:hAnsi="微软雅黑" w:eastAsia="微软雅黑"/>
          <w:sz w:val="21"/>
          <w:szCs w:val="21"/>
          <w:lang w:eastAsia="zh-CN"/>
        </w:rPr>
        <w:t>游</w:t>
      </w:r>
      <w:r>
        <w:rPr>
          <w:rFonts w:ascii="微软雅黑" w:hAnsi="微软雅黑" w:eastAsia="微软雅黑" w:cs="宋体"/>
          <w:sz w:val="21"/>
          <w:szCs w:val="21"/>
          <w:lang w:eastAsia="zh-CN"/>
        </w:rPr>
        <w:t>戏</w:t>
      </w:r>
      <w:r>
        <w:rPr>
          <w:rFonts w:ascii="微软雅黑" w:hAnsi="微软雅黑" w:eastAsia="微软雅黑"/>
          <w:sz w:val="21"/>
          <w:szCs w:val="21"/>
          <w:lang w:eastAsia="zh-CN"/>
        </w:rPr>
        <w:t>的</w:t>
      </w:r>
      <w:r>
        <w:rPr>
          <w:rFonts w:ascii="微软雅黑" w:hAnsi="微软雅黑" w:eastAsia="微软雅黑" w:cs="宋体"/>
          <w:sz w:val="21"/>
          <w:szCs w:val="21"/>
          <w:lang w:eastAsia="zh-CN"/>
        </w:rPr>
        <w:t>特征</w:t>
      </w:r>
      <w:r>
        <w:rPr>
          <w:rFonts w:ascii="微软雅黑" w:hAnsi="微软雅黑" w:eastAsia="微软雅黑"/>
          <w:sz w:val="21"/>
          <w:szCs w:val="21"/>
          <w:lang w:eastAsia="zh-CN"/>
        </w:rPr>
        <w:t>和</w:t>
      </w:r>
      <w:r>
        <w:rPr>
          <w:rFonts w:ascii="微软雅黑" w:hAnsi="微软雅黑" w:eastAsia="微软雅黑" w:cs="宋体"/>
          <w:sz w:val="21"/>
          <w:szCs w:val="21"/>
          <w:lang w:eastAsia="zh-CN"/>
        </w:rPr>
        <w:t>类型</w:t>
      </w:r>
      <w:r>
        <w:rPr>
          <w:rFonts w:ascii="微软雅黑" w:hAnsi="微软雅黑" w:eastAsia="微软雅黑"/>
          <w:sz w:val="21"/>
          <w:szCs w:val="21"/>
          <w:lang w:eastAsia="zh-CN"/>
        </w:rPr>
        <w:t>、内</w:t>
      </w:r>
      <w:r>
        <w:rPr>
          <w:rFonts w:ascii="微软雅黑" w:hAnsi="微软雅黑" w:eastAsia="微软雅黑" w:cs="宋体"/>
          <w:sz w:val="21"/>
          <w:szCs w:val="21"/>
          <w:lang w:eastAsia="zh-CN"/>
        </w:rPr>
        <w:t>容表现</w:t>
      </w:r>
      <w:r>
        <w:rPr>
          <w:rFonts w:ascii="微软雅黑" w:hAnsi="微软雅黑" w:eastAsia="微软雅黑"/>
          <w:sz w:val="21"/>
          <w:szCs w:val="21"/>
          <w:lang w:eastAsia="zh-CN"/>
        </w:rPr>
        <w:t>、</w:t>
      </w:r>
      <w:r>
        <w:rPr>
          <w:rFonts w:ascii="微软雅黑" w:hAnsi="微软雅黑" w:eastAsia="微软雅黑" w:cs="宋体"/>
          <w:sz w:val="21"/>
          <w:szCs w:val="21"/>
          <w:lang w:eastAsia="zh-CN"/>
        </w:rPr>
        <w:t>促进功能进</w:t>
      </w:r>
      <w:r>
        <w:rPr>
          <w:rFonts w:ascii="微软雅黑" w:hAnsi="微软雅黑" w:eastAsia="微软雅黑"/>
          <w:sz w:val="21"/>
          <w:szCs w:val="21"/>
          <w:lang w:eastAsia="zh-CN"/>
        </w:rPr>
        <w:t>行评价</w:t>
      </w:r>
      <w:r>
        <w:rPr>
          <w:rFonts w:ascii="微软雅黑" w:hAnsi="微软雅黑" w:eastAsia="微软雅黑" w:cs="宋体"/>
          <w:sz w:val="21"/>
          <w:szCs w:val="21"/>
          <w:lang w:eastAsia="zh-CN"/>
        </w:rPr>
        <w:t>，以帮助社</w:t>
      </w:r>
      <w:r>
        <w:rPr>
          <w:rFonts w:ascii="微软雅黑" w:hAnsi="微软雅黑" w:eastAsia="微软雅黑"/>
          <w:sz w:val="21"/>
          <w:szCs w:val="21"/>
          <w:lang w:eastAsia="zh-CN"/>
        </w:rPr>
        <w:t>会</w:t>
      </w:r>
      <w:r>
        <w:rPr>
          <w:rFonts w:ascii="微软雅黑" w:hAnsi="微软雅黑" w:eastAsia="微软雅黑" w:cs="宋体"/>
          <w:sz w:val="21"/>
          <w:szCs w:val="21"/>
          <w:lang w:eastAsia="zh-CN"/>
        </w:rPr>
        <w:t>了解</w:t>
      </w:r>
      <w:r>
        <w:rPr>
          <w:rFonts w:ascii="微软雅黑" w:hAnsi="微软雅黑" w:eastAsia="微软雅黑"/>
          <w:sz w:val="21"/>
          <w:szCs w:val="21"/>
          <w:lang w:eastAsia="zh-CN"/>
        </w:rPr>
        <w:t>游</w:t>
      </w:r>
      <w:r>
        <w:rPr>
          <w:rFonts w:ascii="微软雅黑" w:hAnsi="微软雅黑" w:eastAsia="微软雅黑" w:cs="宋体"/>
          <w:sz w:val="21"/>
          <w:szCs w:val="21"/>
          <w:lang w:eastAsia="zh-CN"/>
        </w:rPr>
        <w:t>戏</w:t>
      </w:r>
      <w:r>
        <w:rPr>
          <w:rFonts w:ascii="微软雅黑" w:hAnsi="微软雅黑" w:eastAsia="微软雅黑"/>
          <w:sz w:val="21"/>
          <w:szCs w:val="21"/>
          <w:lang w:eastAsia="zh-CN"/>
        </w:rPr>
        <w:t>的内</w:t>
      </w:r>
      <w:r>
        <w:rPr>
          <w:rFonts w:ascii="微软雅黑" w:hAnsi="微软雅黑" w:eastAsia="微软雅黑" w:cs="宋体"/>
          <w:sz w:val="21"/>
          <w:szCs w:val="21"/>
          <w:lang w:eastAsia="zh-CN"/>
        </w:rPr>
        <w:t>容</w:t>
      </w:r>
      <w:r>
        <w:rPr>
          <w:rFonts w:ascii="微软雅黑" w:hAnsi="微软雅黑" w:eastAsia="微软雅黑"/>
          <w:sz w:val="21"/>
          <w:szCs w:val="21"/>
          <w:lang w:eastAsia="zh-CN"/>
        </w:rPr>
        <w:t>及</w:t>
      </w:r>
      <w:r>
        <w:rPr>
          <w:rFonts w:ascii="微软雅黑" w:hAnsi="微软雅黑" w:eastAsia="微软雅黑" w:cs="宋体"/>
          <w:sz w:val="21"/>
          <w:szCs w:val="21"/>
          <w:lang w:eastAsia="zh-CN"/>
        </w:rPr>
        <w:t>特</w:t>
      </w:r>
      <w:r>
        <w:rPr>
          <w:rFonts w:ascii="微软雅黑" w:hAnsi="微软雅黑" w:eastAsia="微软雅黑"/>
          <w:sz w:val="21"/>
          <w:szCs w:val="21"/>
          <w:lang w:eastAsia="zh-CN"/>
        </w:rPr>
        <w:t>点。</w:t>
      </w:r>
      <w:r>
        <w:rPr>
          <w:rFonts w:ascii="微软雅黑" w:hAnsi="微软雅黑" w:eastAsia="微软雅黑" w:cs="宋体"/>
          <w:sz w:val="21"/>
          <w:szCs w:val="21"/>
          <w:lang w:eastAsia="zh-CN"/>
        </w:rPr>
        <w:t>具体</w:t>
      </w:r>
      <w:r>
        <w:rPr>
          <w:rFonts w:ascii="微软雅黑" w:hAnsi="微软雅黑" w:eastAsia="微软雅黑"/>
          <w:sz w:val="21"/>
          <w:szCs w:val="21"/>
          <w:lang w:eastAsia="zh-CN"/>
        </w:rPr>
        <w:t>要求</w:t>
      </w:r>
      <w:r>
        <w:rPr>
          <w:rFonts w:ascii="微软雅黑" w:hAnsi="微软雅黑" w:eastAsia="微软雅黑" w:cs="宋体"/>
          <w:sz w:val="21"/>
          <w:szCs w:val="21"/>
          <w:lang w:eastAsia="zh-CN"/>
        </w:rPr>
        <w:t>如</w:t>
      </w:r>
      <w:r>
        <w:rPr>
          <w:rFonts w:hint="eastAsia" w:ascii="微软雅黑" w:hAnsi="微软雅黑" w:eastAsia="微软雅黑" w:cs="宋体"/>
          <w:sz w:val="21"/>
          <w:szCs w:val="21"/>
          <w:lang w:eastAsia="zh-CN"/>
        </w:rPr>
        <w:t>下表：</w:t>
      </w:r>
    </w:p>
    <w:tbl>
      <w:tblPr>
        <w:tblStyle w:val="15"/>
        <w:tblW w:w="8501" w:type="dxa"/>
        <w:tblInd w:w="-307" w:type="dxa"/>
        <w:tblLayout w:type="autofit"/>
        <w:tblCellMar>
          <w:top w:w="68" w:type="dxa"/>
          <w:left w:w="68" w:type="dxa"/>
          <w:bottom w:w="0" w:type="dxa"/>
          <w:right w:w="15" w:type="dxa"/>
        </w:tblCellMar>
      </w:tblPr>
      <w:tblGrid>
        <w:gridCol w:w="1272"/>
        <w:gridCol w:w="4392"/>
        <w:gridCol w:w="2837"/>
      </w:tblGrid>
      <w:tr>
        <w:tblPrEx>
          <w:tblCellMar>
            <w:top w:w="68" w:type="dxa"/>
            <w:left w:w="68" w:type="dxa"/>
            <w:bottom w:w="0" w:type="dxa"/>
            <w:right w:w="15" w:type="dxa"/>
          </w:tblCellMar>
        </w:tblPrEx>
        <w:trPr>
          <w:trHeight w:val="322" w:hRule="atLeast"/>
        </w:trPr>
        <w:tc>
          <w:tcPr>
            <w:tcW w:w="1272" w:type="dxa"/>
            <w:tcBorders>
              <w:top w:val="single" w:color="000000" w:sz="4" w:space="0"/>
              <w:left w:val="single" w:color="000000" w:sz="4" w:space="0"/>
              <w:bottom w:val="single" w:color="000000" w:sz="4" w:space="0"/>
              <w:right w:val="single" w:color="000000" w:sz="4" w:space="0"/>
            </w:tcBorders>
          </w:tcPr>
          <w:p>
            <w:pPr>
              <w:spacing w:line="259" w:lineRule="auto"/>
              <w:ind w:right="56"/>
              <w:jc w:val="center"/>
            </w:pPr>
            <w:r>
              <w:rPr>
                <w:rFonts w:hint="eastAsia"/>
                <w:lang w:eastAsia="zh-CN"/>
              </w:rPr>
              <w:t>标识</w:t>
            </w:r>
          </w:p>
        </w:tc>
        <w:tc>
          <w:tcPr>
            <w:tcW w:w="4392" w:type="dxa"/>
            <w:tcBorders>
              <w:top w:val="single" w:color="000000" w:sz="4" w:space="0"/>
              <w:left w:val="single" w:color="000000" w:sz="4" w:space="0"/>
              <w:bottom w:val="single" w:color="000000" w:sz="4" w:space="0"/>
              <w:right w:val="single" w:color="000000" w:sz="4" w:space="0"/>
            </w:tcBorders>
          </w:tcPr>
          <w:p>
            <w:pPr>
              <w:spacing w:line="259" w:lineRule="auto"/>
              <w:ind w:right="53"/>
              <w:jc w:val="center"/>
            </w:pPr>
            <w:r>
              <w:rPr>
                <w:rFonts w:hint="eastAsia" w:ascii="宋体" w:hAnsi="宋体" w:eastAsia="宋体" w:cs="宋体"/>
                <w:b/>
                <w:sz w:val="18"/>
                <w:lang w:eastAsia="zh-CN"/>
              </w:rPr>
              <w:t>内容表现</w:t>
            </w:r>
            <w:r>
              <w:rPr>
                <w:rFonts w:ascii="Times New Roman" w:hAnsi="Times New Roman" w:eastAsia="Times New Roman" w:cs="Times New Roman"/>
                <w:b/>
                <w:sz w:val="18"/>
              </w:rPr>
              <w:t xml:space="preserve"> </w:t>
            </w:r>
          </w:p>
        </w:tc>
        <w:tc>
          <w:tcPr>
            <w:tcW w:w="2837" w:type="dxa"/>
            <w:tcBorders>
              <w:top w:val="single" w:color="000000" w:sz="4" w:space="0"/>
              <w:left w:val="single" w:color="000000" w:sz="4" w:space="0"/>
              <w:bottom w:val="single" w:color="000000" w:sz="4" w:space="0"/>
              <w:right w:val="single" w:color="000000" w:sz="4" w:space="0"/>
            </w:tcBorders>
          </w:tcPr>
          <w:p>
            <w:pPr>
              <w:spacing w:line="259" w:lineRule="auto"/>
              <w:ind w:right="47"/>
              <w:jc w:val="center"/>
            </w:pPr>
            <w:r>
              <w:rPr>
                <w:rFonts w:hint="eastAsia"/>
                <w:lang w:eastAsia="zh-CN"/>
              </w:rPr>
              <w:t>促进功能</w:t>
            </w:r>
          </w:p>
        </w:tc>
      </w:tr>
      <w:tr>
        <w:tblPrEx>
          <w:tblCellMar>
            <w:top w:w="68" w:type="dxa"/>
            <w:left w:w="68" w:type="dxa"/>
            <w:bottom w:w="0" w:type="dxa"/>
            <w:right w:w="15" w:type="dxa"/>
          </w:tblCellMar>
        </w:tblPrEx>
        <w:trPr>
          <w:trHeight w:val="7186" w:hRule="atLeast"/>
        </w:trPr>
        <w:tc>
          <w:tcPr>
            <w:tcW w:w="1272" w:type="dxa"/>
            <w:tcBorders>
              <w:top w:val="single" w:color="000000" w:sz="4" w:space="0"/>
              <w:left w:val="single" w:color="000000" w:sz="4" w:space="0"/>
              <w:bottom w:val="single" w:color="000000" w:sz="4" w:space="0"/>
              <w:right w:val="single" w:color="000000" w:sz="4" w:space="0"/>
            </w:tcBorders>
          </w:tcPr>
          <w:p>
            <w:pPr>
              <w:spacing w:line="259" w:lineRule="auto"/>
              <w:ind w:right="125"/>
              <w:jc w:val="right"/>
            </w:pPr>
            <w:r>
              <w:rPr>
                <w:lang w:eastAsia="zh-CN"/>
              </w:rPr>
              <w:drawing>
                <wp:inline distT="0" distB="0" distL="0" distR="0">
                  <wp:extent cx="647700" cy="809625"/>
                  <wp:effectExtent l="0" t="0" r="0" b="0"/>
                  <wp:docPr id="2873" name="Picture 2873"/>
                  <wp:cNvGraphicFramePr/>
                  <a:graphic xmlns:a="http://schemas.openxmlformats.org/drawingml/2006/main">
                    <a:graphicData uri="http://schemas.openxmlformats.org/drawingml/2006/picture">
                      <pic:pic xmlns:pic="http://schemas.openxmlformats.org/drawingml/2006/picture">
                        <pic:nvPicPr>
                          <pic:cNvPr id="2873" name="Picture 2873"/>
                          <pic:cNvPicPr/>
                        </pic:nvPicPr>
                        <pic:blipFill>
                          <a:blip r:embed="rId7"/>
                          <a:stretch>
                            <a:fillRect/>
                          </a:stretch>
                        </pic:blipFill>
                        <pic:spPr>
                          <a:xfrm>
                            <a:off x="0" y="0"/>
                            <a:ext cx="647700" cy="809625"/>
                          </a:xfrm>
                          <a:prstGeom prst="rect">
                            <a:avLst/>
                          </a:prstGeom>
                        </pic:spPr>
                      </pic:pic>
                    </a:graphicData>
                  </a:graphic>
                </wp:inline>
              </w:drawing>
            </w:r>
            <w:r>
              <w:rPr>
                <w:rFonts w:ascii="Times New Roman" w:hAnsi="Times New Roman" w:eastAsia="Times New Roman" w:cs="Times New Roman"/>
                <w:sz w:val="18"/>
              </w:rPr>
              <w:t xml:space="preserve"> </w:t>
            </w:r>
          </w:p>
        </w:tc>
        <w:tc>
          <w:tcPr>
            <w:tcW w:w="4392" w:type="dxa"/>
            <w:tcBorders>
              <w:top w:val="single" w:color="000000" w:sz="4" w:space="0"/>
              <w:left w:val="single" w:color="000000" w:sz="4" w:space="0"/>
              <w:bottom w:val="single" w:color="000000" w:sz="4" w:space="0"/>
              <w:right w:val="single" w:color="000000" w:sz="4" w:space="0"/>
            </w:tcBorders>
          </w:tcPr>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适用于8周岁以上未成年人的游戏，对游戏内容有以下要求： </w:t>
            </w:r>
          </w:p>
          <w:p>
            <w:pPr>
              <w:widowControl/>
              <w:numPr>
                <w:ilvl w:val="0"/>
                <w:numId w:val="2"/>
              </w:numPr>
              <w:spacing w:after="64" w:line="259" w:lineRule="auto"/>
              <w:rPr>
                <w:rFonts w:ascii="微软雅黑" w:hAnsi="微软雅黑" w:eastAsia="微软雅黑"/>
                <w:sz w:val="18"/>
                <w:szCs w:val="18"/>
              </w:rPr>
            </w:pPr>
            <w:r>
              <w:rPr>
                <w:rFonts w:ascii="微软雅黑" w:hAnsi="微软雅黑" w:eastAsia="微软雅黑" w:cs="宋体"/>
                <w:sz w:val="18"/>
                <w:szCs w:val="18"/>
              </w:rPr>
              <w:t xml:space="preserve">内容要素：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游戏背景、情节、角色等设计简单友好，文字和语法简单易懂，无复杂的故事背景和人物关系。可存在积极美好的想象和虚构，可存在需要自我选择、责任感及成功冒险的故事情节，有正义及快乐的结局。无基于历史和现实事件的改编，不会与现实生活相混淆。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游戏可以促进同伴关系，存在少量简单的团队合作或好友助力内容。 </w:t>
            </w:r>
          </w:p>
          <w:p>
            <w:pPr>
              <w:widowControl/>
              <w:numPr>
                <w:ilvl w:val="0"/>
                <w:numId w:val="2"/>
              </w:numPr>
              <w:spacing w:after="64" w:line="259" w:lineRule="auto"/>
              <w:rPr>
                <w:rFonts w:ascii="微软雅黑" w:hAnsi="微软雅黑" w:eastAsia="微软雅黑"/>
                <w:sz w:val="18"/>
                <w:szCs w:val="18"/>
              </w:rPr>
            </w:pPr>
            <w:r>
              <w:rPr>
                <w:rFonts w:ascii="微软雅黑" w:hAnsi="微软雅黑" w:eastAsia="微软雅黑" w:cs="宋体"/>
                <w:sz w:val="18"/>
                <w:szCs w:val="18"/>
              </w:rPr>
              <w:t xml:space="preserve">画面表现： </w:t>
            </w:r>
          </w:p>
          <w:p>
            <w:pPr>
              <w:spacing w:after="53" w:line="259" w:lineRule="auto"/>
              <w:ind w:left="37"/>
              <w:jc w:val="both"/>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游戏画面和美术设计为简单轻松的卡通、手绘风格。 </w:t>
            </w:r>
          </w:p>
          <w:p>
            <w:pPr>
              <w:widowControl/>
              <w:numPr>
                <w:ilvl w:val="0"/>
                <w:numId w:val="2"/>
              </w:numPr>
              <w:spacing w:after="64" w:line="259" w:lineRule="auto"/>
              <w:rPr>
                <w:rFonts w:ascii="微软雅黑" w:hAnsi="微软雅黑" w:eastAsia="微软雅黑"/>
                <w:sz w:val="18"/>
                <w:szCs w:val="18"/>
              </w:rPr>
            </w:pPr>
            <w:r>
              <w:rPr>
                <w:rFonts w:ascii="微软雅黑" w:hAnsi="微软雅黑" w:eastAsia="微软雅黑" w:cs="宋体"/>
                <w:sz w:val="18"/>
                <w:szCs w:val="18"/>
              </w:rPr>
              <w:t xml:space="preserve">音效表现： </w:t>
            </w:r>
          </w:p>
          <w:p>
            <w:pPr>
              <w:spacing w:after="53" w:line="259"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游戏音效欢快活泼或舒缓悠扬。 </w:t>
            </w:r>
          </w:p>
          <w:p>
            <w:pPr>
              <w:widowControl/>
              <w:numPr>
                <w:ilvl w:val="0"/>
                <w:numId w:val="2"/>
              </w:numPr>
              <w:spacing w:after="64" w:line="259" w:lineRule="auto"/>
              <w:rPr>
                <w:rFonts w:ascii="微软雅黑" w:hAnsi="微软雅黑" w:eastAsia="微软雅黑"/>
                <w:sz w:val="18"/>
                <w:szCs w:val="18"/>
              </w:rPr>
            </w:pPr>
            <w:r>
              <w:rPr>
                <w:rFonts w:ascii="微软雅黑" w:hAnsi="微软雅黑" w:eastAsia="微软雅黑" w:cs="宋体"/>
                <w:sz w:val="18"/>
                <w:szCs w:val="18"/>
              </w:rPr>
              <w:t xml:space="preserve">竞技和对抗：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竞技和对抗玩法基于简单的思维判断或肢体操作。竞技或对抗内容以卡通或幻想的形式出现。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游戏存在剧情需要的少量对抗设置，没有体现具体对抗行为和结果的视听内容，不会与现实生活相混淆。竞技内容以培养竞争概念和勇气为主要目的，内容可含体育竞技、棋类竞技。 </w:t>
            </w:r>
          </w:p>
          <w:p>
            <w:pPr>
              <w:widowControl/>
              <w:numPr>
                <w:ilvl w:val="0"/>
                <w:numId w:val="2"/>
              </w:numPr>
              <w:spacing w:line="259" w:lineRule="auto"/>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社交系统：游戏中不存在基于文字、语音、图片等自由交流的陌生人社交系统，可存在简单的好友系统。 </w:t>
            </w:r>
          </w:p>
        </w:tc>
        <w:tc>
          <w:tcPr>
            <w:tcW w:w="2837" w:type="dxa"/>
            <w:tcBorders>
              <w:top w:val="single" w:color="000000" w:sz="4" w:space="0"/>
              <w:left w:val="single" w:color="000000" w:sz="4" w:space="0"/>
              <w:bottom w:val="single" w:color="000000" w:sz="4" w:space="0"/>
              <w:right w:val="single" w:color="000000" w:sz="4" w:space="0"/>
            </w:tcBorders>
          </w:tcPr>
          <w:p>
            <w:pPr>
              <w:spacing w:line="334"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适用于 8 周岁以上未成年人的游戏宜具有下列功能： </w:t>
            </w:r>
          </w:p>
          <w:p>
            <w:pPr>
              <w:widowControl/>
              <w:numPr>
                <w:ilvl w:val="0"/>
                <w:numId w:val="3"/>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知识学习： </w:t>
            </w:r>
          </w:p>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可包含亲子互动、入门知识、学科启蒙知识等内容。 </w:t>
            </w:r>
          </w:p>
          <w:p>
            <w:pPr>
              <w:widowControl/>
              <w:numPr>
                <w:ilvl w:val="0"/>
                <w:numId w:val="3"/>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技能与行为训练： </w:t>
            </w:r>
          </w:p>
          <w:p>
            <w:pPr>
              <w:spacing w:after="53" w:line="259" w:lineRule="auto"/>
              <w:ind w:left="42"/>
              <w:jc w:val="both"/>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可培养玩家简单的日常生活技能。 </w:t>
            </w:r>
          </w:p>
          <w:p>
            <w:pPr>
              <w:widowControl/>
              <w:numPr>
                <w:ilvl w:val="0"/>
                <w:numId w:val="3"/>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认知促进： </w:t>
            </w:r>
          </w:p>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能够辅助培养玩家手眼协调能力、观察力、想象力等。 </w:t>
            </w:r>
          </w:p>
          <w:p>
            <w:pPr>
              <w:widowControl/>
              <w:numPr>
                <w:ilvl w:val="0"/>
                <w:numId w:val="3"/>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情感与审美： </w:t>
            </w:r>
          </w:p>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可辅助玩家形成正向积极的情感表达、形成基础的审美能力，或帮助玩家初步认识中华传统文化等。 </w:t>
            </w:r>
          </w:p>
          <w:p>
            <w:pPr>
              <w:widowControl/>
              <w:numPr>
                <w:ilvl w:val="0"/>
                <w:numId w:val="3"/>
              </w:numPr>
              <w:spacing w:after="61"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社会化发展： </w:t>
            </w:r>
          </w:p>
          <w:p>
            <w:pPr>
              <w:spacing w:line="259" w:lineRule="auto"/>
              <w:jc w:val="center"/>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有助于玩家形成简单的社交能力，初步认识社会主义核心价值观等。 </w:t>
            </w:r>
          </w:p>
        </w:tc>
      </w:tr>
      <w:tr>
        <w:tblPrEx>
          <w:tblCellMar>
            <w:top w:w="68" w:type="dxa"/>
            <w:left w:w="68" w:type="dxa"/>
            <w:bottom w:w="0" w:type="dxa"/>
            <w:right w:w="15" w:type="dxa"/>
          </w:tblCellMar>
        </w:tblPrEx>
        <w:trPr>
          <w:trHeight w:val="4070" w:hRule="atLeast"/>
        </w:trPr>
        <w:tc>
          <w:tcPr>
            <w:tcW w:w="1272" w:type="dxa"/>
            <w:tcBorders>
              <w:top w:val="single" w:color="000000" w:sz="4" w:space="0"/>
              <w:left w:val="single" w:color="000000" w:sz="4" w:space="0"/>
              <w:bottom w:val="single" w:color="000000" w:sz="4" w:space="0"/>
              <w:right w:val="single" w:color="000000" w:sz="4" w:space="0"/>
            </w:tcBorders>
          </w:tcPr>
          <w:p>
            <w:pPr>
              <w:spacing w:line="259" w:lineRule="auto"/>
              <w:ind w:right="125"/>
              <w:jc w:val="right"/>
            </w:pPr>
            <w:r>
              <w:rPr>
                <w:lang w:eastAsia="zh-CN"/>
              </w:rPr>
              <w:drawing>
                <wp:inline distT="0" distB="0" distL="0" distR="0">
                  <wp:extent cx="647700" cy="831215"/>
                  <wp:effectExtent l="0" t="0" r="0" b="0"/>
                  <wp:docPr id="2875" name="Picture 2875"/>
                  <wp:cNvGraphicFramePr/>
                  <a:graphic xmlns:a="http://schemas.openxmlformats.org/drawingml/2006/main">
                    <a:graphicData uri="http://schemas.openxmlformats.org/drawingml/2006/picture">
                      <pic:pic xmlns:pic="http://schemas.openxmlformats.org/drawingml/2006/picture">
                        <pic:nvPicPr>
                          <pic:cNvPr id="2875" name="Picture 2875"/>
                          <pic:cNvPicPr/>
                        </pic:nvPicPr>
                        <pic:blipFill>
                          <a:blip r:embed="rId8"/>
                          <a:stretch>
                            <a:fillRect/>
                          </a:stretch>
                        </pic:blipFill>
                        <pic:spPr>
                          <a:xfrm>
                            <a:off x="0" y="0"/>
                            <a:ext cx="647700" cy="831215"/>
                          </a:xfrm>
                          <a:prstGeom prst="rect">
                            <a:avLst/>
                          </a:prstGeom>
                        </pic:spPr>
                      </pic:pic>
                    </a:graphicData>
                  </a:graphic>
                </wp:inline>
              </w:drawing>
            </w:r>
            <w:r>
              <w:rPr>
                <w:rFonts w:ascii="Times New Roman" w:hAnsi="Times New Roman" w:eastAsia="Times New Roman" w:cs="Times New Roman"/>
                <w:sz w:val="18"/>
              </w:rPr>
              <w:t xml:space="preserve"> </w:t>
            </w:r>
          </w:p>
        </w:tc>
        <w:tc>
          <w:tcPr>
            <w:tcW w:w="4392" w:type="dxa"/>
            <w:tcBorders>
              <w:top w:val="single" w:color="000000" w:sz="4" w:space="0"/>
              <w:left w:val="single" w:color="000000" w:sz="4" w:space="0"/>
              <w:bottom w:val="single" w:color="000000" w:sz="4" w:space="0"/>
              <w:right w:val="single" w:color="000000" w:sz="4" w:space="0"/>
            </w:tcBorders>
          </w:tcPr>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适用于12周岁以上未成年人的游戏，对游戏内容有以下要求： </w:t>
            </w:r>
          </w:p>
          <w:p>
            <w:pPr>
              <w:widowControl/>
              <w:numPr>
                <w:ilvl w:val="0"/>
                <w:numId w:val="4"/>
              </w:numPr>
              <w:spacing w:after="61" w:line="259" w:lineRule="auto"/>
              <w:ind w:left="308" w:hanging="271"/>
              <w:rPr>
                <w:rFonts w:ascii="微软雅黑" w:hAnsi="微软雅黑" w:eastAsia="微软雅黑"/>
                <w:sz w:val="18"/>
                <w:szCs w:val="18"/>
              </w:rPr>
            </w:pPr>
            <w:r>
              <w:rPr>
                <w:rFonts w:ascii="微软雅黑" w:hAnsi="微软雅黑" w:eastAsia="微软雅黑" w:cs="宋体"/>
                <w:sz w:val="18"/>
                <w:szCs w:val="18"/>
              </w:rPr>
              <w:t xml:space="preserve">内容要素：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游戏背景、情节、角色等设计丰富多彩。可存在清晰完整的故事背景和适量的人物关系；可存在积极美好的想象和虚构；可存在生存奋斗的故事情节；可存在部分基于历史和现实事件的改编，但不会与现实生活相混淆。 </w:t>
            </w:r>
          </w:p>
          <w:p>
            <w:pPr>
              <w:spacing w:after="53" w:line="259" w:lineRule="auto"/>
              <w:ind w:left="37"/>
              <w:rPr>
                <w:rFonts w:ascii="微软雅黑" w:hAnsi="微软雅黑" w:eastAsia="微软雅黑"/>
                <w:sz w:val="18"/>
                <w:szCs w:val="18"/>
              </w:rPr>
            </w:pPr>
            <w:r>
              <w:rPr>
                <w:rFonts w:ascii="微软雅黑" w:hAnsi="微软雅黑" w:eastAsia="微软雅黑" w:cs="宋体"/>
                <w:sz w:val="18"/>
                <w:szCs w:val="18"/>
                <w:lang w:eastAsia="zh-CN"/>
              </w:rPr>
              <w:t>游戏中可有少量团队任务，需要组队完成。</w:t>
            </w:r>
            <w:r>
              <w:rPr>
                <w:rFonts w:ascii="微软雅黑" w:hAnsi="微软雅黑" w:eastAsia="微软雅黑" w:cs="黑体"/>
                <w:sz w:val="18"/>
                <w:szCs w:val="18"/>
              </w:rPr>
              <w:t>%</w:t>
            </w:r>
          </w:p>
          <w:p>
            <w:pPr>
              <w:widowControl/>
              <w:numPr>
                <w:ilvl w:val="0"/>
                <w:numId w:val="4"/>
              </w:numPr>
              <w:spacing w:after="64" w:line="259" w:lineRule="auto"/>
              <w:ind w:left="308" w:hanging="271"/>
              <w:rPr>
                <w:rFonts w:ascii="微软雅黑" w:hAnsi="微软雅黑" w:eastAsia="微软雅黑"/>
                <w:sz w:val="18"/>
                <w:szCs w:val="18"/>
              </w:rPr>
            </w:pPr>
            <w:r>
              <w:rPr>
                <w:rFonts w:ascii="微软雅黑" w:hAnsi="微软雅黑" w:eastAsia="微软雅黑" w:cs="宋体"/>
                <w:sz w:val="18"/>
                <w:szCs w:val="18"/>
              </w:rPr>
              <w:t xml:space="preserve">画面表现：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游戏画面和美术设计应丰富美好、色彩鲜明。可为动漫或</w:t>
            </w:r>
            <w:r>
              <w:rPr>
                <w:rFonts w:ascii="微软雅黑" w:hAnsi="微软雅黑" w:eastAsia="微软雅黑" w:cs="黑体"/>
                <w:sz w:val="18"/>
                <w:szCs w:val="18"/>
                <w:lang w:eastAsia="zh-CN"/>
              </w:rPr>
              <w:t>56</w:t>
            </w:r>
            <w:r>
              <w:rPr>
                <w:rFonts w:ascii="微软雅黑" w:hAnsi="微软雅黑" w:eastAsia="微软雅黑" w:cs="宋体"/>
                <w:sz w:val="18"/>
                <w:szCs w:val="18"/>
                <w:lang w:eastAsia="zh-CN"/>
              </w:rPr>
              <w:t xml:space="preserve">风格，不宜有写实的对抗画面。 </w:t>
            </w:r>
          </w:p>
          <w:p>
            <w:pPr>
              <w:widowControl/>
              <w:numPr>
                <w:ilvl w:val="0"/>
                <w:numId w:val="4"/>
              </w:numPr>
              <w:spacing w:line="259" w:lineRule="auto"/>
              <w:ind w:left="308" w:hanging="271"/>
              <w:rPr>
                <w:rFonts w:ascii="微软雅黑" w:hAnsi="微软雅黑" w:eastAsia="微软雅黑"/>
                <w:sz w:val="18"/>
                <w:szCs w:val="18"/>
              </w:rPr>
            </w:pPr>
            <w:r>
              <w:rPr>
                <w:rFonts w:ascii="微软雅黑" w:hAnsi="微软雅黑" w:eastAsia="微软雅黑" w:cs="宋体"/>
                <w:sz w:val="18"/>
                <w:szCs w:val="18"/>
              </w:rPr>
              <w:t xml:space="preserve">音效表现： </w:t>
            </w:r>
          </w:p>
        </w:tc>
        <w:tc>
          <w:tcPr>
            <w:tcW w:w="2837" w:type="dxa"/>
            <w:tcBorders>
              <w:top w:val="single" w:color="000000" w:sz="4" w:space="0"/>
              <w:left w:val="single" w:color="000000" w:sz="4" w:space="0"/>
              <w:bottom w:val="single" w:color="000000" w:sz="4" w:space="0"/>
              <w:right w:val="single" w:color="000000" w:sz="4" w:space="0"/>
            </w:tcBorders>
          </w:tcPr>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适用于12周岁以上未成年人的游戏宜具有下列功能： </w:t>
            </w:r>
          </w:p>
          <w:p>
            <w:pPr>
              <w:widowControl/>
              <w:numPr>
                <w:ilvl w:val="0"/>
                <w:numId w:val="5"/>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知识学习： </w:t>
            </w:r>
          </w:p>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包含初、中级基础知识、学科入门知识等内容。 </w:t>
            </w:r>
          </w:p>
          <w:p>
            <w:pPr>
              <w:widowControl/>
              <w:numPr>
                <w:ilvl w:val="0"/>
                <w:numId w:val="5"/>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技能与行为训练： </w:t>
            </w:r>
          </w:p>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可培养玩家自理能力和日常学习能力。 </w:t>
            </w:r>
          </w:p>
          <w:p>
            <w:pPr>
              <w:widowControl/>
              <w:numPr>
                <w:ilvl w:val="0"/>
                <w:numId w:val="5"/>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认知促进： </w:t>
            </w:r>
          </w:p>
          <w:p>
            <w:pPr>
              <w:spacing w:line="259"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有助于玩家锻炼逻辑思维能力、辨别能力、推理判断能力、注意广度与分配能力，提高手眼协调能力和反应能力等。 </w:t>
            </w:r>
          </w:p>
        </w:tc>
      </w:tr>
      <w:tr>
        <w:tblPrEx>
          <w:tblCellMar>
            <w:top w:w="68" w:type="dxa"/>
            <w:left w:w="68" w:type="dxa"/>
            <w:bottom w:w="0" w:type="dxa"/>
            <w:right w:w="15" w:type="dxa"/>
          </w:tblCellMar>
        </w:tblPrEx>
        <w:trPr>
          <w:trHeight w:val="4066" w:hRule="atLeast"/>
        </w:trPr>
        <w:tc>
          <w:tcPr>
            <w:tcW w:w="1272" w:type="dxa"/>
            <w:tcBorders>
              <w:top w:val="single" w:color="000000" w:sz="4" w:space="0"/>
              <w:left w:val="single" w:color="000000" w:sz="4" w:space="0"/>
              <w:bottom w:val="single" w:color="000000" w:sz="4" w:space="0"/>
              <w:right w:val="single" w:color="000000" w:sz="4" w:space="0"/>
            </w:tcBorders>
          </w:tcPr>
          <w:p>
            <w:pPr>
              <w:spacing w:after="160" w:line="259" w:lineRule="auto"/>
              <w:rPr>
                <w:lang w:eastAsia="zh-CN"/>
              </w:rPr>
            </w:pPr>
          </w:p>
        </w:tc>
        <w:tc>
          <w:tcPr>
            <w:tcW w:w="4392" w:type="dxa"/>
            <w:tcBorders>
              <w:top w:val="single" w:color="000000" w:sz="4" w:space="0"/>
              <w:left w:val="single" w:color="000000" w:sz="4" w:space="0"/>
              <w:bottom w:val="single" w:color="000000" w:sz="4" w:space="0"/>
              <w:right w:val="single" w:color="000000" w:sz="4" w:space="0"/>
            </w:tcBorders>
          </w:tcPr>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可根据游戏情节增加不同风格的音效，但整体以较欢快活泼或舒缓悠扬为主。 </w:t>
            </w:r>
          </w:p>
          <w:p>
            <w:pPr>
              <w:widowControl/>
              <w:numPr>
                <w:ilvl w:val="0"/>
                <w:numId w:val="6"/>
              </w:numPr>
              <w:spacing w:after="64" w:line="259" w:lineRule="auto"/>
              <w:ind w:left="308" w:hanging="271"/>
              <w:rPr>
                <w:rFonts w:ascii="微软雅黑" w:hAnsi="微软雅黑" w:eastAsia="微软雅黑"/>
                <w:sz w:val="18"/>
                <w:szCs w:val="18"/>
              </w:rPr>
            </w:pPr>
            <w:r>
              <w:rPr>
                <w:rFonts w:ascii="微软雅黑" w:hAnsi="微软雅黑" w:eastAsia="微软雅黑" w:cs="宋体"/>
                <w:sz w:val="18"/>
                <w:szCs w:val="18"/>
              </w:rPr>
              <w:t xml:space="preserve">竞技和对抗：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竞技和对抗玩法基于一定难度的思维判断或肢体操作鼓励玩家通过思考和训练达成目标。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游戏存在少量与情节相关的对抗内容，可存在以对抗为主的竞技比赛，但对抗内容以非写实的形式出现，不会与现实生活相混淆。不含宣扬、美化不当对抗行为的内容。 </w:t>
            </w:r>
          </w:p>
          <w:p>
            <w:pPr>
              <w:widowControl/>
              <w:numPr>
                <w:ilvl w:val="0"/>
                <w:numId w:val="6"/>
              </w:numPr>
              <w:spacing w:after="64" w:line="259" w:lineRule="auto"/>
              <w:ind w:left="308" w:hanging="271"/>
              <w:rPr>
                <w:rFonts w:ascii="微软雅黑" w:hAnsi="微软雅黑" w:eastAsia="微软雅黑"/>
                <w:sz w:val="18"/>
                <w:szCs w:val="18"/>
              </w:rPr>
            </w:pPr>
            <w:r>
              <w:rPr>
                <w:rFonts w:ascii="微软雅黑" w:hAnsi="微软雅黑" w:eastAsia="微软雅黑" w:cs="宋体"/>
                <w:sz w:val="18"/>
                <w:szCs w:val="18"/>
              </w:rPr>
              <w:t xml:space="preserve">社交系统： </w:t>
            </w:r>
          </w:p>
          <w:p>
            <w:pPr>
              <w:spacing w:line="259" w:lineRule="auto"/>
              <w:ind w:left="37"/>
              <w:rPr>
                <w:rFonts w:ascii="微软雅黑" w:hAnsi="微软雅黑" w:eastAsia="微软雅黑"/>
                <w:sz w:val="18"/>
                <w:szCs w:val="18"/>
              </w:rPr>
            </w:pPr>
            <w:r>
              <w:rPr>
                <w:rFonts w:ascii="微软雅黑" w:hAnsi="微软雅黑" w:eastAsia="微软雅黑" w:cs="宋体"/>
                <w:sz w:val="18"/>
                <w:szCs w:val="18"/>
                <w:lang w:eastAsia="zh-CN"/>
              </w:rPr>
              <w:t>游戏中可存在基于文字、语音、图片等自由交流的陌生人社交系统，但社交系统的管理应遵循相关法律法规。</w:t>
            </w:r>
            <w:r>
              <w:rPr>
                <w:rFonts w:ascii="微软雅黑" w:hAnsi="微软雅黑" w:eastAsia="微软雅黑" w:cs="黑体"/>
                <w:sz w:val="18"/>
                <w:szCs w:val="18"/>
              </w:rPr>
              <w:t>%</w:t>
            </w:r>
          </w:p>
        </w:tc>
        <w:tc>
          <w:tcPr>
            <w:tcW w:w="2837" w:type="dxa"/>
            <w:tcBorders>
              <w:top w:val="single" w:color="000000" w:sz="4" w:space="0"/>
              <w:left w:val="single" w:color="000000" w:sz="4" w:space="0"/>
              <w:bottom w:val="single" w:color="000000" w:sz="4" w:space="0"/>
              <w:right w:val="single" w:color="000000" w:sz="4" w:space="0"/>
            </w:tcBorders>
          </w:tcPr>
          <w:p>
            <w:pPr>
              <w:widowControl/>
              <w:numPr>
                <w:ilvl w:val="0"/>
                <w:numId w:val="7"/>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情感与审美： </w:t>
            </w:r>
          </w:p>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可引导玩家建立自信，有助于玩家开阔眼界、提升基础审美能力及了解中华传统文化等。 </w:t>
            </w:r>
          </w:p>
          <w:p>
            <w:pPr>
              <w:widowControl/>
              <w:numPr>
                <w:ilvl w:val="0"/>
                <w:numId w:val="7"/>
              </w:numPr>
              <w:spacing w:after="61"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社会化发展： </w:t>
            </w:r>
          </w:p>
          <w:p>
            <w:pPr>
              <w:spacing w:line="259"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有助于玩家提升沟通能力、建立团队合作意识，学习恰当处理自己与环境、他人的关系。可培养玩家品德，帮助玩家深入了解社会主义核心价值观。 </w:t>
            </w:r>
          </w:p>
        </w:tc>
      </w:tr>
      <w:tr>
        <w:tblPrEx>
          <w:tblCellMar>
            <w:top w:w="68" w:type="dxa"/>
            <w:left w:w="68" w:type="dxa"/>
            <w:bottom w:w="0" w:type="dxa"/>
            <w:right w:w="15" w:type="dxa"/>
          </w:tblCellMar>
        </w:tblPrEx>
        <w:trPr>
          <w:trHeight w:val="8122" w:hRule="atLeast"/>
        </w:trPr>
        <w:tc>
          <w:tcPr>
            <w:tcW w:w="1272" w:type="dxa"/>
            <w:tcBorders>
              <w:top w:val="single" w:color="000000" w:sz="4" w:space="0"/>
              <w:left w:val="single" w:color="000000" w:sz="4" w:space="0"/>
              <w:bottom w:val="single" w:color="000000" w:sz="4" w:space="0"/>
              <w:right w:val="single" w:color="000000" w:sz="4" w:space="0"/>
            </w:tcBorders>
          </w:tcPr>
          <w:p>
            <w:pPr>
              <w:spacing w:line="259" w:lineRule="auto"/>
              <w:ind w:right="126"/>
              <w:jc w:val="right"/>
            </w:pPr>
            <w:r>
              <w:rPr>
                <w:lang w:eastAsia="zh-CN"/>
              </w:rPr>
              <w:drawing>
                <wp:inline distT="0" distB="0" distL="0" distR="0">
                  <wp:extent cx="647700" cy="845185"/>
                  <wp:effectExtent l="0" t="0" r="0" b="0"/>
                  <wp:docPr id="3544" name="Picture 3544"/>
                  <wp:cNvGraphicFramePr/>
                  <a:graphic xmlns:a="http://schemas.openxmlformats.org/drawingml/2006/main">
                    <a:graphicData uri="http://schemas.openxmlformats.org/drawingml/2006/picture">
                      <pic:pic xmlns:pic="http://schemas.openxmlformats.org/drawingml/2006/picture">
                        <pic:nvPicPr>
                          <pic:cNvPr id="3544" name="Picture 3544"/>
                          <pic:cNvPicPr/>
                        </pic:nvPicPr>
                        <pic:blipFill>
                          <a:blip r:embed="rId9"/>
                          <a:stretch>
                            <a:fillRect/>
                          </a:stretch>
                        </pic:blipFill>
                        <pic:spPr>
                          <a:xfrm>
                            <a:off x="0" y="0"/>
                            <a:ext cx="647700" cy="845608"/>
                          </a:xfrm>
                          <a:prstGeom prst="rect">
                            <a:avLst/>
                          </a:prstGeom>
                        </pic:spPr>
                      </pic:pic>
                    </a:graphicData>
                  </a:graphic>
                </wp:inline>
              </w:drawing>
            </w:r>
            <w:r>
              <w:rPr>
                <w:rFonts w:ascii="Times New Roman" w:hAnsi="Times New Roman" w:eastAsia="Times New Roman" w:cs="Times New Roman"/>
                <w:sz w:val="18"/>
              </w:rPr>
              <w:t xml:space="preserve"> </w:t>
            </w:r>
          </w:p>
        </w:tc>
        <w:tc>
          <w:tcPr>
            <w:tcW w:w="4392" w:type="dxa"/>
            <w:tcBorders>
              <w:top w:val="single" w:color="000000" w:sz="4" w:space="0"/>
              <w:left w:val="single" w:color="000000" w:sz="4" w:space="0"/>
              <w:bottom w:val="single" w:color="000000" w:sz="4" w:space="0"/>
              <w:right w:val="single" w:color="000000" w:sz="4" w:space="0"/>
            </w:tcBorders>
          </w:tcPr>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适用于16周岁以上未成年人的游戏，对游戏内容有以下要求： </w:t>
            </w:r>
          </w:p>
          <w:p>
            <w:pPr>
              <w:widowControl/>
              <w:numPr>
                <w:ilvl w:val="0"/>
                <w:numId w:val="8"/>
              </w:numPr>
              <w:spacing w:after="61" w:line="259" w:lineRule="auto"/>
              <w:ind w:left="308" w:hanging="271"/>
              <w:rPr>
                <w:rFonts w:ascii="微软雅黑" w:hAnsi="微软雅黑" w:eastAsia="微软雅黑"/>
                <w:sz w:val="18"/>
                <w:szCs w:val="18"/>
              </w:rPr>
            </w:pPr>
            <w:r>
              <w:rPr>
                <w:rFonts w:ascii="微软雅黑" w:hAnsi="微软雅黑" w:eastAsia="微软雅黑" w:cs="宋体"/>
                <w:sz w:val="18"/>
                <w:szCs w:val="18"/>
              </w:rPr>
              <w:t xml:space="preserve">内容要素：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游戏背景、情节、角色等设计丰富多彩且富有个性，可含有宏大的故事背景和丰富的人物关系。可存在合理的想象和虚构，有适量基于历史和现实事件的改编，但不会与现实生活相混淆。 </w:t>
            </w:r>
          </w:p>
          <w:p>
            <w:pPr>
              <w:spacing w:after="56" w:line="259" w:lineRule="auto"/>
              <w:ind w:left="37"/>
              <w:jc w:val="both"/>
              <w:rPr>
                <w:rFonts w:ascii="微软雅黑" w:hAnsi="微软雅黑" w:eastAsia="微软雅黑"/>
                <w:sz w:val="18"/>
                <w:szCs w:val="18"/>
                <w:lang w:eastAsia="zh-CN"/>
              </w:rPr>
            </w:pPr>
            <w:r>
              <w:rPr>
                <w:rFonts w:ascii="微软雅黑" w:hAnsi="微软雅黑" w:eastAsia="微软雅黑" w:cs="宋体"/>
                <w:sz w:val="18"/>
                <w:szCs w:val="18"/>
                <w:lang w:eastAsia="zh-CN"/>
              </w:rPr>
              <w:t>游戏内容对玩家逻辑思维、团队协作能力有一定要求。</w:t>
            </w:r>
          </w:p>
          <w:p>
            <w:pPr>
              <w:spacing w:after="53" w:line="259" w:lineRule="auto"/>
              <w:ind w:left="37"/>
              <w:rPr>
                <w:rFonts w:ascii="微软雅黑" w:hAnsi="微软雅黑" w:eastAsia="微软雅黑"/>
                <w:sz w:val="18"/>
                <w:szCs w:val="18"/>
              </w:rPr>
            </w:pPr>
            <w:r>
              <w:rPr>
                <w:rFonts w:ascii="微软雅黑" w:hAnsi="微软雅黑" w:eastAsia="微软雅黑" w:cs="宋体"/>
                <w:sz w:val="18"/>
                <w:szCs w:val="18"/>
                <w:lang w:eastAsia="zh-CN"/>
              </w:rPr>
              <w:t>游戏中可存在较多大型团队任务或团队比赛。</w:t>
            </w:r>
            <w:r>
              <w:rPr>
                <w:rFonts w:ascii="微软雅黑" w:hAnsi="微软雅黑" w:eastAsia="微软雅黑" w:cs="黑体"/>
                <w:sz w:val="18"/>
                <w:szCs w:val="18"/>
              </w:rPr>
              <w:t>%</w:t>
            </w:r>
          </w:p>
          <w:p>
            <w:pPr>
              <w:widowControl/>
              <w:numPr>
                <w:ilvl w:val="0"/>
                <w:numId w:val="8"/>
              </w:numPr>
              <w:spacing w:after="64" w:line="259" w:lineRule="auto"/>
              <w:ind w:left="308" w:hanging="271"/>
              <w:rPr>
                <w:rFonts w:ascii="微软雅黑" w:hAnsi="微软雅黑" w:eastAsia="微软雅黑"/>
                <w:sz w:val="18"/>
                <w:szCs w:val="18"/>
              </w:rPr>
            </w:pPr>
            <w:r>
              <w:rPr>
                <w:rFonts w:ascii="微软雅黑" w:hAnsi="微软雅黑" w:eastAsia="微软雅黑" w:cs="宋体"/>
                <w:sz w:val="18"/>
                <w:szCs w:val="18"/>
              </w:rPr>
              <w:t xml:space="preserve">画面表现：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游戏画面和美术设计多样化，可为3D写实风格，但不会与现实生活相混淆。 </w:t>
            </w:r>
          </w:p>
          <w:p>
            <w:pPr>
              <w:widowControl/>
              <w:numPr>
                <w:ilvl w:val="0"/>
                <w:numId w:val="8"/>
              </w:numPr>
              <w:spacing w:after="64" w:line="259" w:lineRule="auto"/>
              <w:ind w:left="308" w:hanging="271"/>
              <w:rPr>
                <w:rFonts w:ascii="微软雅黑" w:hAnsi="微软雅黑" w:eastAsia="微软雅黑"/>
                <w:sz w:val="18"/>
                <w:szCs w:val="18"/>
              </w:rPr>
            </w:pPr>
            <w:r>
              <w:rPr>
                <w:rFonts w:ascii="微软雅黑" w:hAnsi="微软雅黑" w:eastAsia="微软雅黑" w:cs="宋体"/>
                <w:sz w:val="18"/>
                <w:szCs w:val="18"/>
              </w:rPr>
              <w:t xml:space="preserve">音效表现： </w:t>
            </w:r>
          </w:p>
          <w:p>
            <w:pPr>
              <w:spacing w:after="53" w:line="259"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游戏中有丰富的音效，以烘托游戏氛围。 </w:t>
            </w:r>
          </w:p>
          <w:p>
            <w:pPr>
              <w:widowControl/>
              <w:numPr>
                <w:ilvl w:val="0"/>
                <w:numId w:val="8"/>
              </w:numPr>
              <w:spacing w:after="64" w:line="259" w:lineRule="auto"/>
              <w:ind w:left="308" w:hanging="271"/>
              <w:rPr>
                <w:rFonts w:ascii="微软雅黑" w:hAnsi="微软雅黑" w:eastAsia="微软雅黑"/>
                <w:sz w:val="18"/>
                <w:szCs w:val="18"/>
              </w:rPr>
            </w:pPr>
            <w:r>
              <w:rPr>
                <w:rFonts w:ascii="微软雅黑" w:hAnsi="微软雅黑" w:eastAsia="微软雅黑" w:cs="宋体"/>
                <w:sz w:val="18"/>
                <w:szCs w:val="18"/>
              </w:rPr>
              <w:t xml:space="preserve">竞技和对抗：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竞技和对抗玩法可基于较高难度的思维判断或肢体操作，鼓励玩家提升和挑战自我。 </w:t>
            </w:r>
          </w:p>
          <w:p>
            <w:pPr>
              <w:spacing w:line="315" w:lineRule="auto"/>
              <w:ind w:left="37"/>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游戏以对抗为主要玩法，可存在大型对抗竞技比赛，竞争内容可以较写实的形式出现（对抗双方均为写实的人类形象或人形生物且对抗展示了接近真实的击打效果），但不会与现实生活相混淆。游戏允许用户之间的对抗行为，不含宣扬、美化不当对抗行为的内容。 </w:t>
            </w:r>
          </w:p>
          <w:p>
            <w:pPr>
              <w:widowControl/>
              <w:numPr>
                <w:ilvl w:val="0"/>
                <w:numId w:val="8"/>
              </w:numPr>
              <w:spacing w:after="64" w:line="259" w:lineRule="auto"/>
              <w:ind w:left="308" w:hanging="271"/>
              <w:rPr>
                <w:rFonts w:ascii="微软雅黑" w:hAnsi="微软雅黑" w:eastAsia="微软雅黑"/>
                <w:sz w:val="18"/>
                <w:szCs w:val="18"/>
              </w:rPr>
            </w:pPr>
            <w:r>
              <w:rPr>
                <w:rFonts w:ascii="微软雅黑" w:hAnsi="微软雅黑" w:eastAsia="微软雅黑" w:cs="宋体"/>
                <w:sz w:val="18"/>
                <w:szCs w:val="18"/>
              </w:rPr>
              <w:t xml:space="preserve">社交系统： </w:t>
            </w:r>
          </w:p>
          <w:p>
            <w:pPr>
              <w:spacing w:line="259" w:lineRule="auto"/>
              <w:ind w:left="37"/>
              <w:rPr>
                <w:rFonts w:ascii="微软雅黑" w:hAnsi="微软雅黑" w:eastAsia="微软雅黑"/>
                <w:sz w:val="18"/>
                <w:szCs w:val="18"/>
              </w:rPr>
            </w:pPr>
            <w:r>
              <w:rPr>
                <w:rFonts w:ascii="微软雅黑" w:hAnsi="微软雅黑" w:eastAsia="微软雅黑" w:cs="宋体"/>
                <w:sz w:val="18"/>
                <w:szCs w:val="18"/>
                <w:lang w:eastAsia="zh-CN"/>
              </w:rPr>
              <w:t>游戏中可存在基于文字、语音、图片等自由交流的陌生人社交系统，但社交系统的管理应遵循相关法律法规。</w:t>
            </w:r>
            <w:r>
              <w:rPr>
                <w:rFonts w:ascii="微软雅黑" w:hAnsi="微软雅黑" w:eastAsia="微软雅黑" w:cs="黑体"/>
                <w:sz w:val="18"/>
                <w:szCs w:val="18"/>
              </w:rPr>
              <w:t>%</w:t>
            </w:r>
          </w:p>
        </w:tc>
        <w:tc>
          <w:tcPr>
            <w:tcW w:w="2837" w:type="dxa"/>
            <w:tcBorders>
              <w:top w:val="single" w:color="000000" w:sz="4" w:space="0"/>
              <w:left w:val="single" w:color="000000" w:sz="4" w:space="0"/>
              <w:bottom w:val="single" w:color="000000" w:sz="4" w:space="0"/>
              <w:right w:val="single" w:color="000000" w:sz="4" w:space="0"/>
            </w:tcBorders>
          </w:tcPr>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适用于16周岁以上未成年人的游戏宜具有下列功能： </w:t>
            </w:r>
          </w:p>
          <w:p>
            <w:pPr>
              <w:widowControl/>
              <w:numPr>
                <w:ilvl w:val="0"/>
                <w:numId w:val="9"/>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知识学习： </w:t>
            </w:r>
          </w:p>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包含中、高级知识体系、较复杂的学科知识等。可能包含大量课本外的文学、科学、历史、地理等知识，帮助玩家扩充知识面。 </w:t>
            </w:r>
          </w:p>
          <w:p>
            <w:pPr>
              <w:widowControl/>
              <w:numPr>
                <w:ilvl w:val="0"/>
                <w:numId w:val="9"/>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技能与行为训练： </w:t>
            </w:r>
          </w:p>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包含全面的日常生活与学习技能的指导和训练，或可扩充训练玩家专业技能等。 </w:t>
            </w:r>
          </w:p>
          <w:p>
            <w:pPr>
              <w:widowControl/>
              <w:numPr>
                <w:ilvl w:val="0"/>
                <w:numId w:val="9"/>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认知促进： </w:t>
            </w:r>
          </w:p>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有助于玩家锻炼独立思考和分析解决问题能力、进一步提高逻辑思维能力、推理判断能力、手眼协调和快速反应能力等。 </w:t>
            </w:r>
          </w:p>
          <w:p>
            <w:pPr>
              <w:widowControl/>
              <w:numPr>
                <w:ilvl w:val="0"/>
                <w:numId w:val="9"/>
              </w:numPr>
              <w:spacing w:after="64"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情感与审美： </w:t>
            </w:r>
          </w:p>
          <w:p>
            <w:pPr>
              <w:spacing w:line="315"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可引导玩家建立自信，鼓励玩家提升和挑战自我。有助于玩家开阔眼界、进一步提升审美能力，或深入传播中华传统文化等。 </w:t>
            </w:r>
          </w:p>
          <w:p>
            <w:pPr>
              <w:widowControl/>
              <w:numPr>
                <w:ilvl w:val="0"/>
                <w:numId w:val="9"/>
              </w:numPr>
              <w:spacing w:after="61" w:line="259" w:lineRule="auto"/>
              <w:ind w:left="313" w:hanging="271"/>
              <w:rPr>
                <w:rFonts w:ascii="微软雅黑" w:hAnsi="微软雅黑" w:eastAsia="微软雅黑"/>
                <w:sz w:val="18"/>
                <w:szCs w:val="18"/>
              </w:rPr>
            </w:pPr>
            <w:r>
              <w:rPr>
                <w:rFonts w:ascii="微软雅黑" w:hAnsi="微软雅黑" w:eastAsia="微软雅黑" w:cs="宋体"/>
                <w:sz w:val="18"/>
                <w:szCs w:val="18"/>
              </w:rPr>
              <w:t xml:space="preserve">社会化发展： </w:t>
            </w:r>
          </w:p>
          <w:p>
            <w:pPr>
              <w:spacing w:line="259" w:lineRule="auto"/>
              <w:ind w:left="42"/>
              <w:rPr>
                <w:rFonts w:ascii="微软雅黑" w:hAnsi="微软雅黑" w:eastAsia="微软雅黑"/>
                <w:sz w:val="18"/>
                <w:szCs w:val="18"/>
                <w:lang w:eastAsia="zh-CN"/>
              </w:rPr>
            </w:pPr>
            <w:r>
              <w:rPr>
                <w:rFonts w:ascii="微软雅黑" w:hAnsi="微软雅黑" w:eastAsia="微软雅黑" w:cs="宋体"/>
                <w:sz w:val="18"/>
                <w:szCs w:val="18"/>
                <w:lang w:eastAsia="zh-CN"/>
              </w:rPr>
              <w:t xml:space="preserve">提升玩家责任感，维持良好的社群关系。可传播和巩固社会主义核心价值观。 </w:t>
            </w:r>
          </w:p>
        </w:tc>
      </w:tr>
    </w:tbl>
    <w:p>
      <w:pPr>
        <w:spacing w:after="27"/>
        <w:rPr>
          <w:rFonts w:ascii="微软雅黑" w:hAnsi="微软雅黑" w:eastAsia="微软雅黑"/>
          <w:sz w:val="21"/>
          <w:szCs w:val="21"/>
          <w:lang w:eastAsia="zh-CN"/>
        </w:rPr>
      </w:pPr>
    </w:p>
    <w:p>
      <w:pPr>
        <w:spacing w:after="27"/>
        <w:rPr>
          <w:rFonts w:ascii="微软雅黑" w:hAnsi="微软雅黑" w:eastAsia="微软雅黑"/>
          <w:b/>
          <w:sz w:val="28"/>
          <w:szCs w:val="28"/>
          <w:lang w:eastAsia="zh-CN"/>
        </w:rPr>
      </w:pPr>
      <w:r>
        <w:rPr>
          <w:rFonts w:hint="eastAsia" w:ascii="微软雅黑" w:hAnsi="微软雅黑" w:eastAsia="微软雅黑"/>
          <w:b/>
          <w:sz w:val="28"/>
          <w:szCs w:val="28"/>
          <w:lang w:eastAsia="zh-CN"/>
        </w:rPr>
        <w:t>六、适龄提示用语示例参考</w:t>
      </w:r>
    </w:p>
    <w:p>
      <w:pPr>
        <w:spacing w:after="27"/>
        <w:rPr>
          <w:rFonts w:ascii="微软雅黑" w:hAnsi="微软雅黑" w:eastAsia="微软雅黑"/>
          <w:sz w:val="21"/>
          <w:szCs w:val="21"/>
          <w:lang w:eastAsia="zh-CN"/>
        </w:rPr>
      </w:pPr>
      <w:r>
        <w:rPr>
          <w:rFonts w:hint="eastAsia" w:ascii="微软雅黑" w:hAnsi="微软雅黑" w:eastAsia="微软雅黑"/>
          <w:sz w:val="21"/>
          <w:szCs w:val="21"/>
          <w:lang w:eastAsia="zh-CN"/>
        </w:rPr>
        <w:t>注：以下适龄提示用语仅供参考：</w:t>
      </w:r>
    </w:p>
    <w:p>
      <w:pPr>
        <w:spacing w:after="27"/>
        <w:rPr>
          <w:rFonts w:ascii="微软雅黑" w:hAnsi="微软雅黑" w:eastAsia="微软雅黑"/>
          <w:sz w:val="21"/>
          <w:szCs w:val="21"/>
          <w:lang w:eastAsia="zh-CN"/>
        </w:rPr>
      </w:pPr>
      <w:r>
        <w:rPr>
          <w:rFonts w:hint="eastAsia" w:ascii="微软雅黑" w:hAnsi="微软雅黑" w:eastAsia="微软雅黑"/>
          <w:sz w:val="21"/>
          <w:szCs w:val="21"/>
          <w:lang w:eastAsia="zh-CN"/>
        </w:rPr>
        <w:t>示例1：</w:t>
      </w:r>
    </w:p>
    <w:p>
      <w:pPr>
        <w:spacing w:after="27"/>
        <w:rPr>
          <w:rFonts w:ascii="微软雅黑" w:hAnsi="微软雅黑" w:eastAsia="微软雅黑"/>
          <w:sz w:val="21"/>
          <w:szCs w:val="21"/>
          <w:lang w:eastAsia="zh-CN"/>
        </w:rPr>
      </w:pPr>
    </w:p>
    <w:p>
      <w:pPr>
        <w:widowControl/>
        <w:spacing w:after="41"/>
        <w:rPr>
          <w:rFonts w:ascii="微软雅黑" w:hAnsi="微软雅黑" w:eastAsia="微软雅黑"/>
          <w:sz w:val="21"/>
          <w:szCs w:val="21"/>
          <w:lang w:eastAsia="zh-CN"/>
        </w:rPr>
      </w:pPr>
      <w:r>
        <w:rPr>
          <w:rFonts w:ascii="微软雅黑" w:hAnsi="微软雅黑" w:eastAsia="微软雅黑"/>
          <w:sz w:val="21"/>
          <w:szCs w:val="21"/>
          <w:lang w:eastAsia="zh-CN"/>
        </w:rPr>
        <w:t>1</w:t>
      </w:r>
      <w:r>
        <w:rPr>
          <w:rFonts w:hint="eastAsia" w:ascii="微软雅黑" w:hAnsi="微软雅黑" w:eastAsia="微软雅黑"/>
          <w:sz w:val="21"/>
          <w:szCs w:val="21"/>
          <w:lang w:eastAsia="zh-CN"/>
        </w:rPr>
        <w:t>）</w:t>
      </w:r>
      <w:r>
        <w:rPr>
          <w:rFonts w:ascii="微软雅黑" w:hAnsi="微软雅黑" w:eastAsia="微软雅黑"/>
          <w:sz w:val="21"/>
          <w:szCs w:val="21"/>
          <w:lang w:eastAsia="zh-CN"/>
        </w:rPr>
        <w:t>本游戏是一款</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 xml:space="preserve">X类游戏，适用于年满 </w:t>
      </w:r>
      <w:r>
        <w:rPr>
          <w:rFonts w:ascii="微软雅黑" w:hAnsi="微软雅黑" w:eastAsia="微软雅黑" w:cs="Calibri"/>
          <w:sz w:val="21"/>
          <w:szCs w:val="21"/>
          <w:lang w:eastAsia="zh-CN"/>
        </w:rPr>
        <w:t xml:space="preserve">8 </w:t>
      </w:r>
      <w:r>
        <w:rPr>
          <w:rFonts w:ascii="微软雅黑" w:hAnsi="微软雅黑" w:eastAsia="微软雅黑"/>
          <w:sz w:val="21"/>
          <w:szCs w:val="21"/>
          <w:lang w:eastAsia="zh-CN"/>
        </w:rPr>
        <w:t>周岁及以上的用户，建议未成年人在家长监护下使用游戏产品。</w:t>
      </w:r>
      <w:r>
        <w:rPr>
          <w:rFonts w:ascii="微软雅黑" w:hAnsi="微软雅黑" w:eastAsia="微软雅黑" w:cs="Calibri"/>
          <w:sz w:val="21"/>
          <w:szCs w:val="21"/>
          <w:lang w:eastAsia="zh-CN"/>
        </w:rPr>
        <w:t xml:space="preserve"> </w:t>
      </w:r>
    </w:p>
    <w:p>
      <w:pPr>
        <w:widowControl/>
        <w:spacing w:after="41"/>
        <w:rPr>
          <w:rFonts w:ascii="微软雅黑" w:hAnsi="微软雅黑" w:eastAsia="微软雅黑"/>
          <w:sz w:val="21"/>
          <w:szCs w:val="21"/>
          <w:lang w:eastAsia="zh-CN"/>
        </w:rPr>
      </w:pPr>
      <w:r>
        <w:rPr>
          <w:rFonts w:ascii="微软雅黑" w:hAnsi="微软雅黑" w:eastAsia="微软雅黑"/>
          <w:sz w:val="21"/>
          <w:szCs w:val="21"/>
          <w:lang w:eastAsia="zh-CN"/>
        </w:rPr>
        <w:t>2</w:t>
      </w:r>
      <w:r>
        <w:rPr>
          <w:rFonts w:hint="eastAsia" w:ascii="微软雅黑" w:hAnsi="微软雅黑" w:eastAsia="微软雅黑"/>
          <w:sz w:val="21"/>
          <w:szCs w:val="21"/>
          <w:lang w:eastAsia="zh-CN"/>
        </w:rPr>
        <w:t>）游戏玩法</w:t>
      </w:r>
      <w:r>
        <w:rPr>
          <w:rFonts w:ascii="微软雅黑" w:hAnsi="微软雅黑" w:eastAsia="微软雅黑"/>
          <w:sz w:val="21"/>
          <w:szCs w:val="21"/>
          <w:lang w:eastAsia="zh-CN"/>
        </w:rPr>
        <w:t>XX。游戏中没有基于文字和语音的陌生人社交系统。</w:t>
      </w:r>
      <w:r>
        <w:rPr>
          <w:rFonts w:ascii="微软雅黑" w:hAnsi="微软雅黑" w:eastAsia="微软雅黑" w:cs="Calibri"/>
          <w:sz w:val="21"/>
          <w:szCs w:val="21"/>
          <w:lang w:eastAsia="zh-CN"/>
        </w:rPr>
        <w:t xml:space="preserve"> </w:t>
      </w:r>
    </w:p>
    <w:p>
      <w:pPr>
        <w:widowControl/>
        <w:spacing w:after="36"/>
        <w:rPr>
          <w:rFonts w:ascii="微软雅黑" w:hAnsi="微软雅黑" w:eastAsia="微软雅黑"/>
          <w:sz w:val="21"/>
          <w:szCs w:val="21"/>
          <w:lang w:eastAsia="zh-CN"/>
        </w:rPr>
      </w:pPr>
      <w:r>
        <w:rPr>
          <w:rFonts w:hint="eastAsia" w:ascii="微软雅黑" w:hAnsi="微软雅黑" w:eastAsia="微软雅黑"/>
          <w:sz w:val="21"/>
          <w:szCs w:val="21"/>
          <w:lang w:eastAsia="zh-CN"/>
        </w:rPr>
        <w:t>3）</w:t>
      </w:r>
      <w:r>
        <w:rPr>
          <w:rFonts w:ascii="微软雅黑" w:hAnsi="微软雅黑" w:eastAsia="微软雅黑"/>
          <w:sz w:val="21"/>
          <w:szCs w:val="21"/>
          <w:lang w:eastAsia="zh-CN"/>
        </w:rPr>
        <w:t>本游戏中有用户实名认证系统，认证为未成年人的用户将接受以下管理：</w:t>
      </w:r>
      <w:r>
        <w:rPr>
          <w:rFonts w:ascii="微软雅黑" w:hAnsi="微软雅黑" w:eastAsia="微软雅黑" w:cs="Calibri"/>
          <w:sz w:val="21"/>
          <w:szCs w:val="21"/>
          <w:lang w:eastAsia="zh-CN"/>
        </w:rPr>
        <w:t xml:space="preserve"> </w:t>
      </w:r>
    </w:p>
    <w:p>
      <w:pPr>
        <w:spacing w:after="25"/>
        <w:ind w:firstLine="420"/>
        <w:rPr>
          <w:rFonts w:ascii="微软雅黑" w:hAnsi="微软雅黑" w:eastAsia="微软雅黑"/>
          <w:sz w:val="21"/>
          <w:szCs w:val="21"/>
          <w:lang w:eastAsia="zh-CN"/>
        </w:rPr>
      </w:pPr>
      <w:r>
        <w:rPr>
          <w:rFonts w:ascii="微软雅黑" w:hAnsi="微软雅黑" w:eastAsia="微软雅黑"/>
          <w:sz w:val="21"/>
          <w:szCs w:val="21"/>
          <w:lang w:eastAsia="zh-CN"/>
        </w:rPr>
        <w:t xml:space="preserve">游戏中无收费内容。未实名账号不得进行游戏体验。未成年人仅可在周五、周六、周日和法定节假日每日20时至21时进行游戏。 </w:t>
      </w:r>
    </w:p>
    <w:p>
      <w:pPr>
        <w:widowControl/>
        <w:spacing w:after="27"/>
        <w:rPr>
          <w:rFonts w:ascii="微软雅黑" w:hAnsi="微软雅黑" w:eastAsia="微软雅黑"/>
          <w:sz w:val="21"/>
          <w:szCs w:val="21"/>
          <w:lang w:eastAsia="zh-CN"/>
        </w:rPr>
      </w:pPr>
      <w:r>
        <w:rPr>
          <w:rFonts w:hint="eastAsia" w:ascii="微软雅黑" w:hAnsi="微软雅黑" w:eastAsia="微软雅黑"/>
          <w:sz w:val="21"/>
          <w:szCs w:val="21"/>
          <w:lang w:eastAsia="zh-CN"/>
        </w:rPr>
        <w:t>4）</w:t>
      </w:r>
      <w:r>
        <w:rPr>
          <w:rFonts w:ascii="微软雅黑" w:hAnsi="微软雅黑" w:eastAsia="微软雅黑"/>
          <w:sz w:val="21"/>
          <w:szCs w:val="21"/>
          <w:lang w:eastAsia="zh-CN"/>
        </w:rPr>
        <w:t>本游戏以</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X为主题，能够辅助培养玩家的</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X, 能够带给玩家</w:t>
      </w:r>
      <w:r>
        <w:rPr>
          <w:rFonts w:hint="eastAsia" w:ascii="微软雅黑" w:hAnsi="微软雅黑" w:eastAsia="微软雅黑"/>
          <w:sz w:val="21"/>
          <w:szCs w:val="21"/>
          <w:lang w:eastAsia="zh-CN"/>
        </w:rPr>
        <w:t>愉悦的体验（简述游戏的作用和功能）</w:t>
      </w:r>
    </w:p>
    <w:p>
      <w:pPr>
        <w:widowControl/>
        <w:spacing w:after="5"/>
        <w:rPr>
          <w:rFonts w:ascii="微软雅黑" w:hAnsi="微软雅黑" w:eastAsia="微软雅黑"/>
          <w:sz w:val="21"/>
          <w:szCs w:val="21"/>
          <w:lang w:eastAsia="zh-CN"/>
        </w:rPr>
      </w:pPr>
    </w:p>
    <w:p>
      <w:pPr>
        <w:widowControl/>
        <w:spacing w:after="5"/>
        <w:rPr>
          <w:rFonts w:ascii="微软雅黑" w:hAnsi="微软雅黑" w:eastAsia="微软雅黑"/>
          <w:sz w:val="21"/>
          <w:szCs w:val="21"/>
          <w:lang w:eastAsia="zh-CN"/>
        </w:rPr>
      </w:pPr>
      <w:r>
        <w:rPr>
          <w:rFonts w:hint="eastAsia" w:ascii="微软雅黑" w:hAnsi="微软雅黑" w:eastAsia="微软雅黑"/>
          <w:sz w:val="21"/>
          <w:szCs w:val="21"/>
          <w:lang w:eastAsia="zh-CN"/>
        </w:rPr>
        <w:t>示例2：</w:t>
      </w:r>
    </w:p>
    <w:p>
      <w:pPr>
        <w:widowControl/>
        <w:spacing w:after="27"/>
        <w:rPr>
          <w:rFonts w:ascii="微软雅黑" w:hAnsi="微软雅黑" w:eastAsia="微软雅黑"/>
          <w:sz w:val="21"/>
          <w:szCs w:val="21"/>
          <w:lang w:eastAsia="zh-CN"/>
        </w:rPr>
      </w:pPr>
      <w:r>
        <w:rPr>
          <w:rFonts w:hint="eastAsia" w:ascii="微软雅黑" w:hAnsi="微软雅黑" w:eastAsia="微软雅黑"/>
          <w:sz w:val="21"/>
          <w:szCs w:val="21"/>
          <w:lang w:eastAsia="zh-CN"/>
        </w:rPr>
        <w:t>1）</w:t>
      </w:r>
      <w:r>
        <w:rPr>
          <w:rFonts w:ascii="微软雅黑" w:hAnsi="微软雅黑" w:eastAsia="微软雅黑"/>
          <w:sz w:val="21"/>
          <w:szCs w:val="21"/>
          <w:lang w:eastAsia="zh-CN"/>
        </w:rPr>
        <w:t>本游戏是一款玩法简单的</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 xml:space="preserve">X类游戏，适用于年满 </w:t>
      </w:r>
      <w:r>
        <w:rPr>
          <w:rFonts w:ascii="微软雅黑" w:hAnsi="微软雅黑" w:eastAsia="微软雅黑" w:cs="Times New Roman"/>
          <w:sz w:val="21"/>
          <w:szCs w:val="21"/>
          <w:lang w:eastAsia="zh-CN"/>
        </w:rPr>
        <w:t xml:space="preserve">12 </w:t>
      </w:r>
      <w:r>
        <w:rPr>
          <w:rFonts w:ascii="微软雅黑" w:hAnsi="微软雅黑" w:eastAsia="微软雅黑"/>
          <w:sz w:val="21"/>
          <w:szCs w:val="21"/>
          <w:lang w:eastAsia="zh-CN"/>
        </w:rPr>
        <w:t>周岁及以上的用户，建议未成年人在家长监护下使用游戏产品。</w:t>
      </w:r>
      <w:r>
        <w:rPr>
          <w:rFonts w:ascii="微软雅黑" w:hAnsi="微软雅黑" w:eastAsia="微软雅黑" w:cs="Times New Roman"/>
          <w:sz w:val="21"/>
          <w:szCs w:val="21"/>
          <w:lang w:eastAsia="zh-CN"/>
        </w:rPr>
        <w:t xml:space="preserve"> </w:t>
      </w:r>
    </w:p>
    <w:p>
      <w:pPr>
        <w:widowControl/>
        <w:spacing w:after="5"/>
        <w:rPr>
          <w:rFonts w:ascii="微软雅黑" w:hAnsi="微软雅黑" w:eastAsia="微软雅黑"/>
          <w:sz w:val="21"/>
          <w:szCs w:val="21"/>
          <w:lang w:eastAsia="zh-CN"/>
        </w:rPr>
      </w:pPr>
      <w:r>
        <w:rPr>
          <w:rFonts w:ascii="微软雅黑" w:hAnsi="微软雅黑" w:eastAsia="微软雅黑"/>
          <w:sz w:val="21"/>
          <w:szCs w:val="21"/>
          <w:lang w:eastAsia="zh-CN"/>
        </w:rPr>
        <w:t>2</w:t>
      </w:r>
      <w:r>
        <w:rPr>
          <w:rFonts w:hint="eastAsia" w:ascii="微软雅黑" w:hAnsi="微软雅黑" w:eastAsia="微软雅黑"/>
          <w:sz w:val="21"/>
          <w:szCs w:val="21"/>
          <w:lang w:eastAsia="zh-CN"/>
        </w:rPr>
        <w:t>）</w:t>
      </w:r>
      <w:r>
        <w:rPr>
          <w:rFonts w:ascii="微软雅黑" w:hAnsi="微软雅黑" w:eastAsia="微软雅黑"/>
          <w:sz w:val="21"/>
          <w:szCs w:val="21"/>
          <w:lang w:eastAsia="zh-CN"/>
        </w:rPr>
        <w:t>本游戏基于架空的故事背景和幻想世界观，剧情简单且积极向上，没有基于真实历史和现实事件的改编内容。游戏玩法</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X，鼓励玩家</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X。游戏中有基于文字和语音的陌生人社交系统。</w:t>
      </w:r>
      <w:r>
        <w:rPr>
          <w:rFonts w:ascii="微软雅黑" w:hAnsi="微软雅黑" w:eastAsia="微软雅黑" w:cs="Times New Roman"/>
          <w:sz w:val="21"/>
          <w:szCs w:val="21"/>
          <w:lang w:eastAsia="zh-CN"/>
        </w:rPr>
        <w:t xml:space="preserve"> </w:t>
      </w:r>
    </w:p>
    <w:p>
      <w:pPr>
        <w:widowControl/>
        <w:spacing w:after="31"/>
        <w:rPr>
          <w:rFonts w:ascii="微软雅黑" w:hAnsi="微软雅黑" w:eastAsia="微软雅黑"/>
          <w:sz w:val="21"/>
          <w:szCs w:val="21"/>
          <w:lang w:eastAsia="zh-CN"/>
        </w:rPr>
      </w:pPr>
      <w:r>
        <w:rPr>
          <w:rFonts w:hint="eastAsia" w:ascii="微软雅黑" w:hAnsi="微软雅黑" w:eastAsia="微软雅黑"/>
          <w:sz w:val="21"/>
          <w:szCs w:val="21"/>
          <w:lang w:eastAsia="zh-CN"/>
        </w:rPr>
        <w:t>3）</w:t>
      </w:r>
      <w:r>
        <w:rPr>
          <w:rFonts w:ascii="微软雅黑" w:hAnsi="微软雅黑" w:eastAsia="微软雅黑"/>
          <w:sz w:val="21"/>
          <w:szCs w:val="21"/>
          <w:lang w:eastAsia="zh-CN"/>
        </w:rPr>
        <w:t>本游戏中有用户实名认证系统，认证为未成年人的用户将接受以下管理：</w:t>
      </w:r>
      <w:r>
        <w:rPr>
          <w:rFonts w:ascii="微软雅黑" w:hAnsi="微软雅黑" w:eastAsia="微软雅黑" w:cs="Times New Roman"/>
          <w:sz w:val="21"/>
          <w:szCs w:val="21"/>
          <w:lang w:eastAsia="zh-CN"/>
        </w:rPr>
        <w:t xml:space="preserve"> </w:t>
      </w:r>
    </w:p>
    <w:p>
      <w:pPr>
        <w:spacing w:after="8"/>
        <w:ind w:left="-15" w:right="573" w:firstLine="420"/>
        <w:jc w:val="both"/>
        <w:rPr>
          <w:rFonts w:ascii="微软雅黑" w:hAnsi="微软雅黑" w:eastAsia="微软雅黑"/>
          <w:sz w:val="21"/>
          <w:szCs w:val="21"/>
          <w:lang w:eastAsia="zh-CN"/>
        </w:rPr>
      </w:pPr>
      <w:r>
        <w:rPr>
          <w:rFonts w:ascii="微软雅黑" w:hAnsi="微软雅黑" w:eastAsia="微软雅黑"/>
          <w:sz w:val="21"/>
          <w:szCs w:val="21"/>
          <w:lang w:eastAsia="zh-CN"/>
        </w:rPr>
        <w:t xml:space="preserve">游戏中部分玩法和道具需要付费。未满 </w:t>
      </w:r>
      <w:r>
        <w:rPr>
          <w:rFonts w:ascii="微软雅黑" w:hAnsi="微软雅黑" w:eastAsia="微软雅黑" w:cs="Times New Roman"/>
          <w:sz w:val="21"/>
          <w:szCs w:val="21"/>
          <w:lang w:eastAsia="zh-CN"/>
        </w:rPr>
        <w:t xml:space="preserve">8 </w:t>
      </w:r>
      <w:r>
        <w:rPr>
          <w:rFonts w:ascii="微软雅黑" w:hAnsi="微软雅黑" w:eastAsia="微软雅黑"/>
          <w:sz w:val="21"/>
          <w:szCs w:val="21"/>
          <w:lang w:eastAsia="zh-CN"/>
        </w:rPr>
        <w:t>周岁的用户不能付费；</w:t>
      </w:r>
      <w:r>
        <w:rPr>
          <w:rFonts w:ascii="微软雅黑" w:hAnsi="微软雅黑" w:eastAsia="微软雅黑" w:cs="Times New Roman"/>
          <w:sz w:val="21"/>
          <w:szCs w:val="21"/>
          <w:lang w:eastAsia="zh-CN"/>
        </w:rPr>
        <w:t xml:space="preserve">8 </w:t>
      </w:r>
      <w:r>
        <w:rPr>
          <w:rFonts w:ascii="微软雅黑" w:hAnsi="微软雅黑" w:eastAsia="微软雅黑"/>
          <w:sz w:val="21"/>
          <w:szCs w:val="21"/>
          <w:lang w:eastAsia="zh-CN"/>
        </w:rPr>
        <w:t xml:space="preserve">周岁以上未满 </w:t>
      </w:r>
      <w:r>
        <w:rPr>
          <w:rFonts w:ascii="微软雅黑" w:hAnsi="微软雅黑" w:eastAsia="微软雅黑" w:cs="Times New Roman"/>
          <w:sz w:val="21"/>
          <w:szCs w:val="21"/>
          <w:lang w:eastAsia="zh-CN"/>
        </w:rPr>
        <w:t xml:space="preserve">16 </w:t>
      </w:r>
      <w:r>
        <w:rPr>
          <w:rFonts w:ascii="微软雅黑" w:hAnsi="微软雅黑" w:eastAsia="微软雅黑"/>
          <w:sz w:val="21"/>
          <w:szCs w:val="21"/>
          <w:lang w:eastAsia="zh-CN"/>
        </w:rPr>
        <w:t xml:space="preserve">周岁的未成年人用户，单次充值金额不得超过 </w:t>
      </w:r>
      <w:r>
        <w:rPr>
          <w:rFonts w:ascii="微软雅黑" w:hAnsi="微软雅黑" w:eastAsia="微软雅黑" w:cs="Times New Roman"/>
          <w:sz w:val="21"/>
          <w:szCs w:val="21"/>
          <w:lang w:eastAsia="zh-CN"/>
        </w:rPr>
        <w:t xml:space="preserve">XX </w:t>
      </w:r>
      <w:r>
        <w:rPr>
          <w:rFonts w:ascii="微软雅黑" w:hAnsi="微软雅黑" w:eastAsia="微软雅黑"/>
          <w:sz w:val="21"/>
          <w:szCs w:val="21"/>
          <w:lang w:eastAsia="zh-CN"/>
        </w:rPr>
        <w:t xml:space="preserve">元人民币，每月充值金额累计不得超过 </w:t>
      </w:r>
      <w:r>
        <w:rPr>
          <w:rFonts w:ascii="微软雅黑" w:hAnsi="微软雅黑" w:eastAsia="微软雅黑" w:cs="Times New Roman"/>
          <w:sz w:val="21"/>
          <w:szCs w:val="21"/>
          <w:lang w:eastAsia="zh-CN"/>
        </w:rPr>
        <w:t>XX</w:t>
      </w:r>
      <w:r>
        <w:rPr>
          <w:rFonts w:ascii="微软雅黑" w:hAnsi="微软雅黑" w:eastAsia="微软雅黑"/>
          <w:sz w:val="21"/>
          <w:szCs w:val="21"/>
          <w:lang w:eastAsia="zh-CN"/>
        </w:rPr>
        <w:t>元人民币；</w:t>
      </w:r>
      <w:r>
        <w:rPr>
          <w:rFonts w:ascii="微软雅黑" w:hAnsi="微软雅黑" w:eastAsia="微软雅黑" w:cs="Times New Roman"/>
          <w:sz w:val="21"/>
          <w:szCs w:val="21"/>
          <w:lang w:eastAsia="zh-CN"/>
        </w:rPr>
        <w:t xml:space="preserve">16 </w:t>
      </w:r>
      <w:r>
        <w:rPr>
          <w:rFonts w:ascii="微软雅黑" w:hAnsi="微软雅黑" w:eastAsia="微软雅黑"/>
          <w:sz w:val="21"/>
          <w:szCs w:val="21"/>
          <w:lang w:eastAsia="zh-CN"/>
        </w:rPr>
        <w:t xml:space="preserve">周岁以上的未成年人用户，单次充值金额不得超过 </w:t>
      </w:r>
      <w:r>
        <w:rPr>
          <w:rFonts w:ascii="微软雅黑" w:hAnsi="微软雅黑" w:eastAsia="微软雅黑" w:cs="Times New Roman"/>
          <w:sz w:val="21"/>
          <w:szCs w:val="21"/>
          <w:lang w:eastAsia="zh-CN"/>
        </w:rPr>
        <w:t xml:space="preserve">XX </w:t>
      </w:r>
      <w:r>
        <w:rPr>
          <w:rFonts w:ascii="微软雅黑" w:hAnsi="微软雅黑" w:eastAsia="微软雅黑"/>
          <w:sz w:val="21"/>
          <w:szCs w:val="21"/>
          <w:lang w:eastAsia="zh-CN"/>
        </w:rPr>
        <w:t xml:space="preserve">元人民币，每月充值金额累计不得超过 </w:t>
      </w:r>
      <w:r>
        <w:rPr>
          <w:rFonts w:ascii="微软雅黑" w:hAnsi="微软雅黑" w:eastAsia="微软雅黑" w:cs="Times New Roman"/>
          <w:sz w:val="21"/>
          <w:szCs w:val="21"/>
          <w:lang w:eastAsia="zh-CN"/>
        </w:rPr>
        <w:t xml:space="preserve">XX </w:t>
      </w:r>
      <w:r>
        <w:rPr>
          <w:rFonts w:ascii="微软雅黑" w:hAnsi="微软雅黑" w:eastAsia="微软雅黑"/>
          <w:sz w:val="21"/>
          <w:szCs w:val="21"/>
          <w:lang w:eastAsia="zh-CN"/>
        </w:rPr>
        <w:t>元人民币。</w:t>
      </w:r>
      <w:r>
        <w:rPr>
          <w:rFonts w:ascii="微软雅黑" w:hAnsi="微软雅黑" w:eastAsia="微软雅黑" w:cs="Times New Roman"/>
          <w:sz w:val="21"/>
          <w:szCs w:val="21"/>
          <w:lang w:eastAsia="zh-CN"/>
        </w:rPr>
        <w:t xml:space="preserve"> </w:t>
      </w:r>
    </w:p>
    <w:p>
      <w:pPr>
        <w:ind w:firstLine="420"/>
        <w:rPr>
          <w:rFonts w:ascii="微软雅黑" w:hAnsi="微软雅黑" w:eastAsia="微软雅黑"/>
          <w:sz w:val="21"/>
          <w:szCs w:val="21"/>
          <w:lang w:eastAsia="zh-CN"/>
        </w:rPr>
      </w:pPr>
      <w:r>
        <w:rPr>
          <w:rFonts w:ascii="微软雅黑" w:hAnsi="微软雅黑" w:eastAsia="微软雅黑"/>
          <w:sz w:val="21"/>
          <w:szCs w:val="21"/>
          <w:lang w:eastAsia="zh-CN"/>
        </w:rPr>
        <w:t xml:space="preserve">未实名账号不得进行游戏体验，未成年人仅可在周五、周六、周日和法定节假日每日20 时至21时进行游戏。 </w:t>
      </w:r>
    </w:p>
    <w:p>
      <w:pPr>
        <w:widowControl/>
        <w:spacing w:after="5"/>
        <w:rPr>
          <w:rFonts w:ascii="微软雅黑" w:hAnsi="微软雅黑" w:eastAsia="微软雅黑"/>
          <w:sz w:val="21"/>
          <w:szCs w:val="21"/>
          <w:lang w:eastAsia="zh-CN"/>
        </w:rPr>
      </w:pPr>
      <w:r>
        <w:rPr>
          <w:rFonts w:ascii="微软雅黑" w:hAnsi="微软雅黑" w:eastAsia="微软雅黑"/>
          <w:sz w:val="21"/>
          <w:szCs w:val="21"/>
          <w:lang w:eastAsia="zh-CN"/>
        </w:rPr>
        <w:t>4</w:t>
      </w:r>
      <w:r>
        <w:rPr>
          <w:rFonts w:hint="eastAsia" w:ascii="微软雅黑" w:hAnsi="微软雅黑" w:eastAsia="微软雅黑"/>
          <w:sz w:val="21"/>
          <w:szCs w:val="21"/>
          <w:lang w:eastAsia="zh-CN"/>
        </w:rPr>
        <w:t>）</w:t>
      </w:r>
      <w:r>
        <w:rPr>
          <w:rFonts w:ascii="微软雅黑" w:hAnsi="微软雅黑" w:eastAsia="微软雅黑"/>
          <w:sz w:val="21"/>
          <w:szCs w:val="21"/>
          <w:lang w:eastAsia="zh-CN"/>
        </w:rPr>
        <w:t>本游戏以</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X为主题，能够辅助培养玩家的</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X, 能够带给玩家</w:t>
      </w:r>
      <w:r>
        <w:rPr>
          <w:rFonts w:hint="eastAsia" w:ascii="微软雅黑" w:hAnsi="微软雅黑" w:eastAsia="微软雅黑"/>
          <w:sz w:val="21"/>
          <w:szCs w:val="21"/>
          <w:lang w:eastAsia="zh-CN"/>
        </w:rPr>
        <w:t>愉悦的体验（简述游戏的作用和功能）</w:t>
      </w:r>
    </w:p>
    <w:p>
      <w:pPr>
        <w:widowControl/>
        <w:spacing w:after="5"/>
        <w:rPr>
          <w:rFonts w:ascii="微软雅黑" w:hAnsi="微软雅黑" w:eastAsia="微软雅黑"/>
          <w:sz w:val="21"/>
          <w:szCs w:val="21"/>
          <w:lang w:eastAsia="zh-CN"/>
        </w:rPr>
      </w:pPr>
    </w:p>
    <w:p>
      <w:pPr>
        <w:widowControl/>
        <w:spacing w:after="5"/>
        <w:rPr>
          <w:rFonts w:ascii="微软雅黑" w:hAnsi="微软雅黑" w:eastAsia="微软雅黑"/>
          <w:sz w:val="21"/>
          <w:szCs w:val="21"/>
          <w:lang w:eastAsia="zh-CN"/>
        </w:rPr>
      </w:pPr>
      <w:r>
        <w:rPr>
          <w:rFonts w:hint="eastAsia" w:ascii="微软雅黑" w:hAnsi="微软雅黑" w:eastAsia="微软雅黑"/>
          <w:sz w:val="21"/>
          <w:szCs w:val="21"/>
          <w:lang w:eastAsia="zh-CN"/>
        </w:rPr>
        <w:t>示例3：</w:t>
      </w:r>
    </w:p>
    <w:p>
      <w:pPr>
        <w:widowControl/>
        <w:spacing w:after="5"/>
        <w:rPr>
          <w:rFonts w:ascii="微软雅黑" w:hAnsi="微软雅黑" w:eastAsia="微软雅黑"/>
          <w:sz w:val="21"/>
          <w:szCs w:val="21"/>
          <w:lang w:eastAsia="zh-CN"/>
        </w:rPr>
      </w:pPr>
      <w:r>
        <w:rPr>
          <w:rFonts w:hint="eastAsia" w:ascii="微软雅黑" w:hAnsi="微软雅黑" w:eastAsia="微软雅黑"/>
          <w:sz w:val="21"/>
          <w:szCs w:val="21"/>
          <w:lang w:eastAsia="zh-CN"/>
        </w:rPr>
        <w:t>1）</w:t>
      </w:r>
      <w:r>
        <w:rPr>
          <w:rFonts w:ascii="微软雅黑" w:hAnsi="微软雅黑" w:eastAsia="微软雅黑"/>
          <w:sz w:val="21"/>
          <w:szCs w:val="21"/>
          <w:lang w:eastAsia="zh-CN"/>
        </w:rPr>
        <w:t>本游戏是一款XX</w:t>
      </w:r>
      <w:r>
        <w:rPr>
          <w:rFonts w:hint="eastAsia" w:ascii="微软雅黑" w:hAnsi="微软雅黑" w:eastAsia="微软雅黑"/>
          <w:sz w:val="21"/>
          <w:szCs w:val="21"/>
          <w:lang w:eastAsia="zh-CN"/>
        </w:rPr>
        <w:t>类</w:t>
      </w:r>
      <w:r>
        <w:rPr>
          <w:rFonts w:ascii="微软雅黑" w:hAnsi="微软雅黑" w:eastAsia="微软雅黑"/>
          <w:sz w:val="21"/>
          <w:szCs w:val="21"/>
          <w:lang w:eastAsia="zh-CN"/>
        </w:rPr>
        <w:t xml:space="preserve">游戏，适用于年满16周岁及以上的用户，建议未成年人在家长监护下使用游戏产品。 </w:t>
      </w:r>
    </w:p>
    <w:p>
      <w:pPr>
        <w:widowControl/>
        <w:spacing w:after="5"/>
        <w:rPr>
          <w:rFonts w:ascii="微软雅黑" w:hAnsi="微软雅黑" w:eastAsia="微软雅黑"/>
          <w:sz w:val="21"/>
          <w:szCs w:val="21"/>
          <w:lang w:eastAsia="zh-CN"/>
        </w:rPr>
      </w:pPr>
      <w:r>
        <w:rPr>
          <w:rFonts w:ascii="微软雅黑" w:hAnsi="微软雅黑" w:eastAsia="微软雅黑"/>
          <w:sz w:val="21"/>
          <w:szCs w:val="21"/>
          <w:lang w:eastAsia="zh-CN"/>
        </w:rPr>
        <w:t>2</w:t>
      </w:r>
      <w:r>
        <w:rPr>
          <w:rFonts w:hint="eastAsia" w:ascii="微软雅黑" w:hAnsi="微软雅黑" w:eastAsia="微软雅黑"/>
          <w:sz w:val="21"/>
          <w:szCs w:val="21"/>
          <w:lang w:eastAsia="zh-CN"/>
        </w:rPr>
        <w:t>）</w:t>
      </w:r>
      <w:r>
        <w:rPr>
          <w:rFonts w:ascii="微软雅黑" w:hAnsi="微软雅黑" w:eastAsia="微软雅黑"/>
          <w:sz w:val="21"/>
          <w:szCs w:val="21"/>
          <w:lang w:eastAsia="zh-CN"/>
        </w:rPr>
        <w:t>本游戏基于架空的故事背景和幻想世界观，剧情简单且积极向上，有基于真实历史和现实事件的改编内容。游戏玩法</w:t>
      </w:r>
      <w:r>
        <w:rPr>
          <w:rFonts w:hint="eastAsia" w:ascii="微软雅黑" w:hAnsi="微软雅黑" w:eastAsia="微软雅黑"/>
          <w:sz w:val="21"/>
          <w:szCs w:val="21"/>
          <w:lang w:eastAsia="zh-CN"/>
        </w:rPr>
        <w:t>：</w:t>
      </w:r>
      <w:r>
        <w:rPr>
          <w:rFonts w:ascii="微软雅黑" w:hAnsi="微软雅黑" w:eastAsia="微软雅黑"/>
          <w:sz w:val="21"/>
          <w:szCs w:val="21"/>
          <w:lang w:eastAsia="zh-CN"/>
        </w:rPr>
        <w:t xml:space="preserve">XX。游戏中有基于文字和语音的陌生人社交系统。 </w:t>
      </w:r>
    </w:p>
    <w:p>
      <w:pPr>
        <w:widowControl/>
        <w:spacing w:after="5"/>
        <w:rPr>
          <w:rFonts w:ascii="微软雅黑" w:hAnsi="微软雅黑" w:eastAsia="微软雅黑"/>
          <w:sz w:val="21"/>
          <w:szCs w:val="21"/>
          <w:lang w:eastAsia="zh-CN"/>
        </w:rPr>
      </w:pPr>
      <w:r>
        <w:rPr>
          <w:rFonts w:hint="eastAsia" w:ascii="微软雅黑" w:hAnsi="微软雅黑" w:eastAsia="微软雅黑"/>
          <w:sz w:val="21"/>
          <w:szCs w:val="21"/>
          <w:lang w:eastAsia="zh-CN"/>
        </w:rPr>
        <w:t>3）</w:t>
      </w:r>
      <w:r>
        <w:rPr>
          <w:rFonts w:ascii="微软雅黑" w:hAnsi="微软雅黑" w:eastAsia="微软雅黑"/>
          <w:sz w:val="21"/>
          <w:szCs w:val="21"/>
          <w:lang w:eastAsia="zh-CN"/>
        </w:rPr>
        <w:t xml:space="preserve">本游戏中有用户实名认证系统，认证为未成年人的用户将接受以下管理： </w:t>
      </w:r>
    </w:p>
    <w:p>
      <w:pPr>
        <w:ind w:firstLine="420"/>
        <w:rPr>
          <w:rFonts w:ascii="微软雅黑" w:hAnsi="微软雅黑" w:eastAsia="微软雅黑"/>
          <w:sz w:val="21"/>
          <w:szCs w:val="21"/>
          <w:lang w:eastAsia="zh-CN"/>
        </w:rPr>
      </w:pPr>
      <w:r>
        <w:rPr>
          <w:rFonts w:ascii="微软雅黑" w:hAnsi="微软雅黑" w:eastAsia="微软雅黑"/>
          <w:sz w:val="21"/>
          <w:szCs w:val="21"/>
          <w:lang w:eastAsia="zh-CN"/>
        </w:rPr>
        <w:t>游戏中部分玩法和道具需要付费。未满8周岁的用户不能付费；8周岁以上未满16周岁的未成年人用户，单次充值金额不得超过</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X元人民币，每月充值金额累计不得超过</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X元人民币；16周岁以上的未成年人用户，单次充值金额不得超过</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X元人民币，每月充值金额累计不得超过</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 xml:space="preserve">X元人民币。 </w:t>
      </w:r>
    </w:p>
    <w:p>
      <w:pPr>
        <w:ind w:firstLine="420"/>
        <w:rPr>
          <w:rFonts w:ascii="微软雅黑" w:hAnsi="微软雅黑" w:eastAsia="微软雅黑"/>
          <w:sz w:val="21"/>
          <w:szCs w:val="21"/>
          <w:lang w:eastAsia="zh-CN"/>
        </w:rPr>
      </w:pPr>
      <w:r>
        <w:rPr>
          <w:rFonts w:ascii="微软雅黑" w:hAnsi="微软雅黑" w:eastAsia="微软雅黑"/>
          <w:sz w:val="21"/>
          <w:szCs w:val="21"/>
          <w:lang w:eastAsia="zh-CN"/>
        </w:rPr>
        <w:t xml:space="preserve">未实名账号不得进行游戏体验，未成年人仅可在周五、周六、周日和法定节假日每日20 时至21时进行游戏。 </w:t>
      </w:r>
    </w:p>
    <w:p>
      <w:pPr>
        <w:widowControl/>
        <w:spacing w:after="5"/>
        <w:rPr>
          <w:rFonts w:ascii="微软雅黑" w:hAnsi="微软雅黑" w:eastAsia="微软雅黑"/>
          <w:sz w:val="21"/>
          <w:szCs w:val="21"/>
          <w:lang w:eastAsia="zh-CN"/>
        </w:rPr>
      </w:pPr>
      <w:r>
        <w:rPr>
          <w:rFonts w:hint="eastAsia" w:ascii="微软雅黑" w:hAnsi="微软雅黑" w:eastAsia="微软雅黑"/>
          <w:sz w:val="21"/>
          <w:szCs w:val="21"/>
          <w:lang w:eastAsia="zh-CN"/>
        </w:rPr>
        <w:t>4）</w:t>
      </w:r>
      <w:r>
        <w:rPr>
          <w:rFonts w:ascii="微软雅黑" w:hAnsi="微软雅黑" w:eastAsia="微软雅黑"/>
          <w:sz w:val="21"/>
          <w:szCs w:val="21"/>
          <w:lang w:eastAsia="zh-CN"/>
        </w:rPr>
        <w:t>本游戏以</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X为主题，可以帮助玩家</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X，有助于玩家</w:t>
      </w:r>
      <w:r>
        <w:rPr>
          <w:rFonts w:hint="eastAsia" w:ascii="微软雅黑" w:hAnsi="微软雅黑" w:eastAsia="微软雅黑"/>
          <w:sz w:val="21"/>
          <w:szCs w:val="21"/>
          <w:lang w:eastAsia="zh-CN"/>
        </w:rPr>
        <w:t>X</w:t>
      </w:r>
      <w:r>
        <w:rPr>
          <w:rFonts w:ascii="微软雅黑" w:hAnsi="微软雅黑" w:eastAsia="微软雅黑"/>
          <w:sz w:val="21"/>
          <w:szCs w:val="21"/>
          <w:lang w:eastAsia="zh-CN"/>
        </w:rPr>
        <w:t xml:space="preserve">X </w:t>
      </w:r>
      <w:r>
        <w:rPr>
          <w:rFonts w:hint="eastAsia" w:ascii="微软雅黑" w:hAnsi="微软雅黑" w:eastAsia="微软雅黑"/>
          <w:sz w:val="21"/>
          <w:szCs w:val="21"/>
          <w:lang w:eastAsia="zh-CN"/>
        </w:rPr>
        <w:t>（简述游戏的作用和功能）</w:t>
      </w:r>
    </w:p>
    <w:p>
      <w:pPr>
        <w:spacing w:after="45"/>
        <w:ind w:left="415"/>
        <w:rPr>
          <w:rFonts w:ascii="微软雅黑" w:hAnsi="微软雅黑" w:eastAsia="微软雅黑"/>
          <w:sz w:val="21"/>
          <w:szCs w:val="21"/>
          <w:lang w:eastAsia="zh-CN"/>
        </w:rPr>
      </w:pPr>
      <w:r>
        <w:rPr>
          <w:rFonts w:ascii="微软雅黑" w:hAnsi="微软雅黑" w:eastAsia="微软雅黑"/>
          <w:sz w:val="21"/>
          <w:szCs w:val="21"/>
          <w:lang w:eastAsia="zh-CN"/>
        </w:rPr>
        <w:t xml:space="preserve">游戏中有情侣系统，该系统对未成年用户不开放。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867DF"/>
    <w:multiLevelType w:val="multilevel"/>
    <w:tmpl w:val="09C867DF"/>
    <w:lvl w:ilvl="0" w:tentative="0">
      <w:start w:val="1"/>
      <w:numFmt w:val="decimal"/>
      <w:lvlText w:val="%1）"/>
      <w:lvlJc w:val="left"/>
      <w:pPr>
        <w:ind w:left="37"/>
      </w:pPr>
      <w:rPr>
        <w:rFonts w:ascii="微软雅黑" w:hAnsi="微软雅黑" w:eastAsia="微软雅黑" w:cs="宋体"/>
        <w:b w:val="0"/>
        <w:i w:val="0"/>
        <w:strike w:val="0"/>
        <w:dstrike w:val="0"/>
        <w:color w:val="000000"/>
        <w:sz w:val="18"/>
        <w:szCs w:val="18"/>
        <w:u w:val="none" w:color="000000"/>
        <w:shd w:val="clear" w:color="auto" w:fill="auto"/>
        <w:vertAlign w:val="baseline"/>
      </w:rPr>
    </w:lvl>
    <w:lvl w:ilvl="1" w:tentative="0">
      <w:start w:val="1"/>
      <w:numFmt w:val="lowerLetter"/>
      <w:lvlText w:val="%2"/>
      <w:lvlJc w:val="left"/>
      <w:pPr>
        <w:ind w:left="1186"/>
      </w:pPr>
      <w:rPr>
        <w:rFonts w:ascii="宋体" w:hAnsi="宋体" w:eastAsia="宋体" w:cs="宋体"/>
        <w:b w:val="0"/>
        <w:i w:val="0"/>
        <w:strike w:val="0"/>
        <w:dstrike w:val="0"/>
        <w:color w:val="000000"/>
        <w:sz w:val="18"/>
        <w:szCs w:val="18"/>
        <w:u w:val="none" w:color="000000"/>
        <w:shd w:val="clear" w:color="auto" w:fill="auto"/>
        <w:vertAlign w:val="baseline"/>
      </w:rPr>
    </w:lvl>
    <w:lvl w:ilvl="2" w:tentative="0">
      <w:start w:val="1"/>
      <w:numFmt w:val="lowerRoman"/>
      <w:lvlText w:val="%3"/>
      <w:lvlJc w:val="left"/>
      <w:pPr>
        <w:ind w:left="1906"/>
      </w:pPr>
      <w:rPr>
        <w:rFonts w:ascii="宋体" w:hAnsi="宋体" w:eastAsia="宋体" w:cs="宋体"/>
        <w:b w:val="0"/>
        <w:i w:val="0"/>
        <w:strike w:val="0"/>
        <w:dstrike w:val="0"/>
        <w:color w:val="000000"/>
        <w:sz w:val="18"/>
        <w:szCs w:val="18"/>
        <w:u w:val="none" w:color="000000"/>
        <w:shd w:val="clear" w:color="auto" w:fill="auto"/>
        <w:vertAlign w:val="baseline"/>
      </w:rPr>
    </w:lvl>
    <w:lvl w:ilvl="3" w:tentative="0">
      <w:start w:val="1"/>
      <w:numFmt w:val="decimal"/>
      <w:lvlText w:val="%4"/>
      <w:lvlJc w:val="left"/>
      <w:pPr>
        <w:ind w:left="2626"/>
      </w:pPr>
      <w:rPr>
        <w:rFonts w:ascii="宋体" w:hAnsi="宋体" w:eastAsia="宋体" w:cs="宋体"/>
        <w:b w:val="0"/>
        <w:i w:val="0"/>
        <w:strike w:val="0"/>
        <w:dstrike w:val="0"/>
        <w:color w:val="000000"/>
        <w:sz w:val="18"/>
        <w:szCs w:val="18"/>
        <w:u w:val="none" w:color="000000"/>
        <w:shd w:val="clear" w:color="auto" w:fill="auto"/>
        <w:vertAlign w:val="baseline"/>
      </w:rPr>
    </w:lvl>
    <w:lvl w:ilvl="4" w:tentative="0">
      <w:start w:val="1"/>
      <w:numFmt w:val="lowerLetter"/>
      <w:lvlText w:val="%5"/>
      <w:lvlJc w:val="left"/>
      <w:pPr>
        <w:ind w:left="3346"/>
      </w:pPr>
      <w:rPr>
        <w:rFonts w:ascii="宋体" w:hAnsi="宋体" w:eastAsia="宋体" w:cs="宋体"/>
        <w:b w:val="0"/>
        <w:i w:val="0"/>
        <w:strike w:val="0"/>
        <w:dstrike w:val="0"/>
        <w:color w:val="000000"/>
        <w:sz w:val="18"/>
        <w:szCs w:val="18"/>
        <w:u w:val="none" w:color="000000"/>
        <w:shd w:val="clear" w:color="auto" w:fill="auto"/>
        <w:vertAlign w:val="baseline"/>
      </w:rPr>
    </w:lvl>
    <w:lvl w:ilvl="5" w:tentative="0">
      <w:start w:val="1"/>
      <w:numFmt w:val="lowerRoman"/>
      <w:lvlText w:val="%6"/>
      <w:lvlJc w:val="left"/>
      <w:pPr>
        <w:ind w:left="4066"/>
      </w:pPr>
      <w:rPr>
        <w:rFonts w:ascii="宋体" w:hAnsi="宋体" w:eastAsia="宋体" w:cs="宋体"/>
        <w:b w:val="0"/>
        <w:i w:val="0"/>
        <w:strike w:val="0"/>
        <w:dstrike w:val="0"/>
        <w:color w:val="000000"/>
        <w:sz w:val="18"/>
        <w:szCs w:val="18"/>
        <w:u w:val="none" w:color="000000"/>
        <w:shd w:val="clear" w:color="auto" w:fill="auto"/>
        <w:vertAlign w:val="baseline"/>
      </w:rPr>
    </w:lvl>
    <w:lvl w:ilvl="6" w:tentative="0">
      <w:start w:val="1"/>
      <w:numFmt w:val="decimal"/>
      <w:lvlText w:val="%7"/>
      <w:lvlJc w:val="left"/>
      <w:pPr>
        <w:ind w:left="4786"/>
      </w:pPr>
      <w:rPr>
        <w:rFonts w:ascii="宋体" w:hAnsi="宋体" w:eastAsia="宋体" w:cs="宋体"/>
        <w:b w:val="0"/>
        <w:i w:val="0"/>
        <w:strike w:val="0"/>
        <w:dstrike w:val="0"/>
        <w:color w:val="000000"/>
        <w:sz w:val="18"/>
        <w:szCs w:val="18"/>
        <w:u w:val="none" w:color="000000"/>
        <w:shd w:val="clear" w:color="auto" w:fill="auto"/>
        <w:vertAlign w:val="baseline"/>
      </w:rPr>
    </w:lvl>
    <w:lvl w:ilvl="7" w:tentative="0">
      <w:start w:val="1"/>
      <w:numFmt w:val="lowerLetter"/>
      <w:lvlText w:val="%8"/>
      <w:lvlJc w:val="left"/>
      <w:pPr>
        <w:ind w:left="5506"/>
      </w:pPr>
      <w:rPr>
        <w:rFonts w:ascii="宋体" w:hAnsi="宋体" w:eastAsia="宋体" w:cs="宋体"/>
        <w:b w:val="0"/>
        <w:i w:val="0"/>
        <w:strike w:val="0"/>
        <w:dstrike w:val="0"/>
        <w:color w:val="000000"/>
        <w:sz w:val="18"/>
        <w:szCs w:val="18"/>
        <w:u w:val="none" w:color="000000"/>
        <w:shd w:val="clear" w:color="auto" w:fill="auto"/>
        <w:vertAlign w:val="baseline"/>
      </w:rPr>
    </w:lvl>
    <w:lvl w:ilvl="8" w:tentative="0">
      <w:start w:val="1"/>
      <w:numFmt w:val="lowerRoman"/>
      <w:lvlText w:val="%9"/>
      <w:lvlJc w:val="left"/>
      <w:pPr>
        <w:ind w:left="6226"/>
      </w:pPr>
      <w:rPr>
        <w:rFonts w:ascii="宋体" w:hAnsi="宋体" w:eastAsia="宋体" w:cs="宋体"/>
        <w:b w:val="0"/>
        <w:i w:val="0"/>
        <w:strike w:val="0"/>
        <w:dstrike w:val="0"/>
        <w:color w:val="000000"/>
        <w:sz w:val="18"/>
        <w:szCs w:val="18"/>
        <w:u w:val="none" w:color="000000"/>
        <w:shd w:val="clear" w:color="auto" w:fill="auto"/>
        <w:vertAlign w:val="baseline"/>
      </w:rPr>
    </w:lvl>
  </w:abstractNum>
  <w:abstractNum w:abstractNumId="1">
    <w:nsid w:val="2F9805B4"/>
    <w:multiLevelType w:val="multilevel"/>
    <w:tmpl w:val="2F9805B4"/>
    <w:lvl w:ilvl="0" w:tentative="0">
      <w:start w:val="1"/>
      <w:numFmt w:val="decimal"/>
      <w:lvlText w:val="%1）"/>
      <w:lvlJc w:val="left"/>
      <w:pPr>
        <w:ind w:left="309"/>
      </w:pPr>
      <w:rPr>
        <w:rFonts w:ascii="微软雅黑" w:hAnsi="微软雅黑" w:eastAsia="微软雅黑" w:cs="宋体"/>
        <w:b w:val="0"/>
        <w:i w:val="0"/>
        <w:strike w:val="0"/>
        <w:dstrike w:val="0"/>
        <w:color w:val="000000"/>
        <w:sz w:val="18"/>
        <w:szCs w:val="18"/>
        <w:u w:val="none" w:color="000000"/>
        <w:shd w:val="clear" w:color="auto" w:fill="auto"/>
        <w:vertAlign w:val="baseline"/>
      </w:rPr>
    </w:lvl>
    <w:lvl w:ilvl="1" w:tentative="0">
      <w:start w:val="1"/>
      <w:numFmt w:val="lowerLetter"/>
      <w:lvlText w:val="%2"/>
      <w:lvlJc w:val="left"/>
      <w:pPr>
        <w:ind w:left="1186"/>
      </w:pPr>
      <w:rPr>
        <w:rFonts w:ascii="宋体" w:hAnsi="宋体" w:eastAsia="宋体" w:cs="宋体"/>
        <w:b w:val="0"/>
        <w:i w:val="0"/>
        <w:strike w:val="0"/>
        <w:dstrike w:val="0"/>
        <w:color w:val="000000"/>
        <w:sz w:val="18"/>
        <w:szCs w:val="18"/>
        <w:u w:val="none" w:color="000000"/>
        <w:shd w:val="clear" w:color="auto" w:fill="auto"/>
        <w:vertAlign w:val="baseline"/>
      </w:rPr>
    </w:lvl>
    <w:lvl w:ilvl="2" w:tentative="0">
      <w:start w:val="1"/>
      <w:numFmt w:val="lowerRoman"/>
      <w:lvlText w:val="%3"/>
      <w:lvlJc w:val="left"/>
      <w:pPr>
        <w:ind w:left="1906"/>
      </w:pPr>
      <w:rPr>
        <w:rFonts w:ascii="宋体" w:hAnsi="宋体" w:eastAsia="宋体" w:cs="宋体"/>
        <w:b w:val="0"/>
        <w:i w:val="0"/>
        <w:strike w:val="0"/>
        <w:dstrike w:val="0"/>
        <w:color w:val="000000"/>
        <w:sz w:val="18"/>
        <w:szCs w:val="18"/>
        <w:u w:val="none" w:color="000000"/>
        <w:shd w:val="clear" w:color="auto" w:fill="auto"/>
        <w:vertAlign w:val="baseline"/>
      </w:rPr>
    </w:lvl>
    <w:lvl w:ilvl="3" w:tentative="0">
      <w:start w:val="1"/>
      <w:numFmt w:val="decimal"/>
      <w:lvlText w:val="%4"/>
      <w:lvlJc w:val="left"/>
      <w:pPr>
        <w:ind w:left="2626"/>
      </w:pPr>
      <w:rPr>
        <w:rFonts w:ascii="宋体" w:hAnsi="宋体" w:eastAsia="宋体" w:cs="宋体"/>
        <w:b w:val="0"/>
        <w:i w:val="0"/>
        <w:strike w:val="0"/>
        <w:dstrike w:val="0"/>
        <w:color w:val="000000"/>
        <w:sz w:val="18"/>
        <w:szCs w:val="18"/>
        <w:u w:val="none" w:color="000000"/>
        <w:shd w:val="clear" w:color="auto" w:fill="auto"/>
        <w:vertAlign w:val="baseline"/>
      </w:rPr>
    </w:lvl>
    <w:lvl w:ilvl="4" w:tentative="0">
      <w:start w:val="1"/>
      <w:numFmt w:val="lowerLetter"/>
      <w:lvlText w:val="%5"/>
      <w:lvlJc w:val="left"/>
      <w:pPr>
        <w:ind w:left="3346"/>
      </w:pPr>
      <w:rPr>
        <w:rFonts w:ascii="宋体" w:hAnsi="宋体" w:eastAsia="宋体" w:cs="宋体"/>
        <w:b w:val="0"/>
        <w:i w:val="0"/>
        <w:strike w:val="0"/>
        <w:dstrike w:val="0"/>
        <w:color w:val="000000"/>
        <w:sz w:val="18"/>
        <w:szCs w:val="18"/>
        <w:u w:val="none" w:color="000000"/>
        <w:shd w:val="clear" w:color="auto" w:fill="auto"/>
        <w:vertAlign w:val="baseline"/>
      </w:rPr>
    </w:lvl>
    <w:lvl w:ilvl="5" w:tentative="0">
      <w:start w:val="1"/>
      <w:numFmt w:val="lowerRoman"/>
      <w:lvlText w:val="%6"/>
      <w:lvlJc w:val="left"/>
      <w:pPr>
        <w:ind w:left="4066"/>
      </w:pPr>
      <w:rPr>
        <w:rFonts w:ascii="宋体" w:hAnsi="宋体" w:eastAsia="宋体" w:cs="宋体"/>
        <w:b w:val="0"/>
        <w:i w:val="0"/>
        <w:strike w:val="0"/>
        <w:dstrike w:val="0"/>
        <w:color w:val="000000"/>
        <w:sz w:val="18"/>
        <w:szCs w:val="18"/>
        <w:u w:val="none" w:color="000000"/>
        <w:shd w:val="clear" w:color="auto" w:fill="auto"/>
        <w:vertAlign w:val="baseline"/>
      </w:rPr>
    </w:lvl>
    <w:lvl w:ilvl="6" w:tentative="0">
      <w:start w:val="1"/>
      <w:numFmt w:val="decimal"/>
      <w:lvlText w:val="%7"/>
      <w:lvlJc w:val="left"/>
      <w:pPr>
        <w:ind w:left="4786"/>
      </w:pPr>
      <w:rPr>
        <w:rFonts w:ascii="宋体" w:hAnsi="宋体" w:eastAsia="宋体" w:cs="宋体"/>
        <w:b w:val="0"/>
        <w:i w:val="0"/>
        <w:strike w:val="0"/>
        <w:dstrike w:val="0"/>
        <w:color w:val="000000"/>
        <w:sz w:val="18"/>
        <w:szCs w:val="18"/>
        <w:u w:val="none" w:color="000000"/>
        <w:shd w:val="clear" w:color="auto" w:fill="auto"/>
        <w:vertAlign w:val="baseline"/>
      </w:rPr>
    </w:lvl>
    <w:lvl w:ilvl="7" w:tentative="0">
      <w:start w:val="1"/>
      <w:numFmt w:val="lowerLetter"/>
      <w:lvlText w:val="%8"/>
      <w:lvlJc w:val="left"/>
      <w:pPr>
        <w:ind w:left="5506"/>
      </w:pPr>
      <w:rPr>
        <w:rFonts w:ascii="宋体" w:hAnsi="宋体" w:eastAsia="宋体" w:cs="宋体"/>
        <w:b w:val="0"/>
        <w:i w:val="0"/>
        <w:strike w:val="0"/>
        <w:dstrike w:val="0"/>
        <w:color w:val="000000"/>
        <w:sz w:val="18"/>
        <w:szCs w:val="18"/>
        <w:u w:val="none" w:color="000000"/>
        <w:shd w:val="clear" w:color="auto" w:fill="auto"/>
        <w:vertAlign w:val="baseline"/>
      </w:rPr>
    </w:lvl>
    <w:lvl w:ilvl="8" w:tentative="0">
      <w:start w:val="1"/>
      <w:numFmt w:val="lowerRoman"/>
      <w:lvlText w:val="%9"/>
      <w:lvlJc w:val="left"/>
      <w:pPr>
        <w:ind w:left="6226"/>
      </w:pPr>
      <w:rPr>
        <w:rFonts w:ascii="宋体" w:hAnsi="宋体" w:eastAsia="宋体" w:cs="宋体"/>
        <w:b w:val="0"/>
        <w:i w:val="0"/>
        <w:strike w:val="0"/>
        <w:dstrike w:val="0"/>
        <w:color w:val="000000"/>
        <w:sz w:val="18"/>
        <w:szCs w:val="18"/>
        <w:u w:val="none" w:color="000000"/>
        <w:shd w:val="clear" w:color="auto" w:fill="auto"/>
        <w:vertAlign w:val="baseline"/>
      </w:rPr>
    </w:lvl>
  </w:abstractNum>
  <w:abstractNum w:abstractNumId="2">
    <w:nsid w:val="30642C21"/>
    <w:multiLevelType w:val="multilevel"/>
    <w:tmpl w:val="30642C21"/>
    <w:lvl w:ilvl="0" w:tentative="0">
      <w:start w:val="4"/>
      <w:numFmt w:val="decimal"/>
      <w:lvlText w:val="%1）"/>
      <w:lvlJc w:val="left"/>
      <w:pPr>
        <w:ind w:left="314"/>
      </w:pPr>
      <w:rPr>
        <w:rFonts w:ascii="微软雅黑" w:hAnsi="微软雅黑" w:eastAsia="微软雅黑" w:cs="宋体"/>
        <w:b w:val="0"/>
        <w:i w:val="0"/>
        <w:strike w:val="0"/>
        <w:dstrike w:val="0"/>
        <w:color w:val="000000"/>
        <w:sz w:val="18"/>
        <w:szCs w:val="18"/>
        <w:u w:val="none" w:color="000000"/>
        <w:shd w:val="clear" w:color="auto" w:fill="auto"/>
        <w:vertAlign w:val="baseline"/>
      </w:rPr>
    </w:lvl>
    <w:lvl w:ilvl="1" w:tentative="0">
      <w:start w:val="1"/>
      <w:numFmt w:val="lowerLetter"/>
      <w:lvlText w:val="%2"/>
      <w:lvlJc w:val="left"/>
      <w:pPr>
        <w:ind w:left="1190"/>
      </w:pPr>
      <w:rPr>
        <w:rFonts w:ascii="宋体" w:hAnsi="宋体" w:eastAsia="宋体" w:cs="宋体"/>
        <w:b w:val="0"/>
        <w:i w:val="0"/>
        <w:strike w:val="0"/>
        <w:dstrike w:val="0"/>
        <w:color w:val="000000"/>
        <w:sz w:val="18"/>
        <w:szCs w:val="18"/>
        <w:u w:val="none" w:color="000000"/>
        <w:shd w:val="clear" w:color="auto" w:fill="auto"/>
        <w:vertAlign w:val="baseline"/>
      </w:rPr>
    </w:lvl>
    <w:lvl w:ilvl="2" w:tentative="0">
      <w:start w:val="1"/>
      <w:numFmt w:val="lowerRoman"/>
      <w:lvlText w:val="%3"/>
      <w:lvlJc w:val="left"/>
      <w:pPr>
        <w:ind w:left="1910"/>
      </w:pPr>
      <w:rPr>
        <w:rFonts w:ascii="宋体" w:hAnsi="宋体" w:eastAsia="宋体" w:cs="宋体"/>
        <w:b w:val="0"/>
        <w:i w:val="0"/>
        <w:strike w:val="0"/>
        <w:dstrike w:val="0"/>
        <w:color w:val="000000"/>
        <w:sz w:val="18"/>
        <w:szCs w:val="18"/>
        <w:u w:val="none" w:color="000000"/>
        <w:shd w:val="clear" w:color="auto" w:fill="auto"/>
        <w:vertAlign w:val="baseline"/>
      </w:rPr>
    </w:lvl>
    <w:lvl w:ilvl="3" w:tentative="0">
      <w:start w:val="1"/>
      <w:numFmt w:val="decimal"/>
      <w:lvlText w:val="%4"/>
      <w:lvlJc w:val="left"/>
      <w:pPr>
        <w:ind w:left="2630"/>
      </w:pPr>
      <w:rPr>
        <w:rFonts w:ascii="宋体" w:hAnsi="宋体" w:eastAsia="宋体" w:cs="宋体"/>
        <w:b w:val="0"/>
        <w:i w:val="0"/>
        <w:strike w:val="0"/>
        <w:dstrike w:val="0"/>
        <w:color w:val="000000"/>
        <w:sz w:val="18"/>
        <w:szCs w:val="18"/>
        <w:u w:val="none" w:color="000000"/>
        <w:shd w:val="clear" w:color="auto" w:fill="auto"/>
        <w:vertAlign w:val="baseline"/>
      </w:rPr>
    </w:lvl>
    <w:lvl w:ilvl="4" w:tentative="0">
      <w:start w:val="1"/>
      <w:numFmt w:val="lowerLetter"/>
      <w:lvlText w:val="%5"/>
      <w:lvlJc w:val="left"/>
      <w:pPr>
        <w:ind w:left="3350"/>
      </w:pPr>
      <w:rPr>
        <w:rFonts w:ascii="宋体" w:hAnsi="宋体" w:eastAsia="宋体" w:cs="宋体"/>
        <w:b w:val="0"/>
        <w:i w:val="0"/>
        <w:strike w:val="0"/>
        <w:dstrike w:val="0"/>
        <w:color w:val="000000"/>
        <w:sz w:val="18"/>
        <w:szCs w:val="18"/>
        <w:u w:val="none" w:color="000000"/>
        <w:shd w:val="clear" w:color="auto" w:fill="auto"/>
        <w:vertAlign w:val="baseline"/>
      </w:rPr>
    </w:lvl>
    <w:lvl w:ilvl="5" w:tentative="0">
      <w:start w:val="1"/>
      <w:numFmt w:val="lowerRoman"/>
      <w:lvlText w:val="%6"/>
      <w:lvlJc w:val="left"/>
      <w:pPr>
        <w:ind w:left="4070"/>
      </w:pPr>
      <w:rPr>
        <w:rFonts w:ascii="宋体" w:hAnsi="宋体" w:eastAsia="宋体" w:cs="宋体"/>
        <w:b w:val="0"/>
        <w:i w:val="0"/>
        <w:strike w:val="0"/>
        <w:dstrike w:val="0"/>
        <w:color w:val="000000"/>
        <w:sz w:val="18"/>
        <w:szCs w:val="18"/>
        <w:u w:val="none" w:color="000000"/>
        <w:shd w:val="clear" w:color="auto" w:fill="auto"/>
        <w:vertAlign w:val="baseline"/>
      </w:rPr>
    </w:lvl>
    <w:lvl w:ilvl="6" w:tentative="0">
      <w:start w:val="1"/>
      <w:numFmt w:val="decimal"/>
      <w:lvlText w:val="%7"/>
      <w:lvlJc w:val="left"/>
      <w:pPr>
        <w:ind w:left="4790"/>
      </w:pPr>
      <w:rPr>
        <w:rFonts w:ascii="宋体" w:hAnsi="宋体" w:eastAsia="宋体" w:cs="宋体"/>
        <w:b w:val="0"/>
        <w:i w:val="0"/>
        <w:strike w:val="0"/>
        <w:dstrike w:val="0"/>
        <w:color w:val="000000"/>
        <w:sz w:val="18"/>
        <w:szCs w:val="18"/>
        <w:u w:val="none" w:color="000000"/>
        <w:shd w:val="clear" w:color="auto" w:fill="auto"/>
        <w:vertAlign w:val="baseline"/>
      </w:rPr>
    </w:lvl>
    <w:lvl w:ilvl="7" w:tentative="0">
      <w:start w:val="1"/>
      <w:numFmt w:val="lowerLetter"/>
      <w:lvlText w:val="%8"/>
      <w:lvlJc w:val="left"/>
      <w:pPr>
        <w:ind w:left="5510"/>
      </w:pPr>
      <w:rPr>
        <w:rFonts w:ascii="宋体" w:hAnsi="宋体" w:eastAsia="宋体" w:cs="宋体"/>
        <w:b w:val="0"/>
        <w:i w:val="0"/>
        <w:strike w:val="0"/>
        <w:dstrike w:val="0"/>
        <w:color w:val="000000"/>
        <w:sz w:val="18"/>
        <w:szCs w:val="18"/>
        <w:u w:val="none" w:color="000000"/>
        <w:shd w:val="clear" w:color="auto" w:fill="auto"/>
        <w:vertAlign w:val="baseline"/>
      </w:rPr>
    </w:lvl>
    <w:lvl w:ilvl="8" w:tentative="0">
      <w:start w:val="1"/>
      <w:numFmt w:val="lowerRoman"/>
      <w:lvlText w:val="%9"/>
      <w:lvlJc w:val="left"/>
      <w:pPr>
        <w:ind w:left="6230"/>
      </w:pPr>
      <w:rPr>
        <w:rFonts w:ascii="宋体" w:hAnsi="宋体" w:eastAsia="宋体" w:cs="宋体"/>
        <w:b w:val="0"/>
        <w:i w:val="0"/>
        <w:strike w:val="0"/>
        <w:dstrike w:val="0"/>
        <w:color w:val="000000"/>
        <w:sz w:val="18"/>
        <w:szCs w:val="18"/>
        <w:u w:val="none" w:color="000000"/>
        <w:shd w:val="clear" w:color="auto" w:fill="auto"/>
        <w:vertAlign w:val="baseline"/>
      </w:rPr>
    </w:lvl>
  </w:abstractNum>
  <w:abstractNum w:abstractNumId="3">
    <w:nsid w:val="3D676C01"/>
    <w:multiLevelType w:val="multilevel"/>
    <w:tmpl w:val="3D676C01"/>
    <w:lvl w:ilvl="0" w:tentative="0">
      <w:start w:val="1"/>
      <w:numFmt w:val="decimal"/>
      <w:lvlText w:val="%1）"/>
      <w:lvlJc w:val="left"/>
      <w:pPr>
        <w:ind w:left="314"/>
      </w:pPr>
      <w:rPr>
        <w:rFonts w:ascii="微软雅黑" w:hAnsi="微软雅黑" w:eastAsia="微软雅黑" w:cs="宋体"/>
        <w:b w:val="0"/>
        <w:i w:val="0"/>
        <w:strike w:val="0"/>
        <w:dstrike w:val="0"/>
        <w:color w:val="000000"/>
        <w:sz w:val="18"/>
        <w:szCs w:val="18"/>
        <w:u w:val="none" w:color="000000"/>
        <w:shd w:val="clear" w:color="auto" w:fill="auto"/>
        <w:vertAlign w:val="baseline"/>
      </w:rPr>
    </w:lvl>
    <w:lvl w:ilvl="1" w:tentative="0">
      <w:start w:val="1"/>
      <w:numFmt w:val="lowerLetter"/>
      <w:lvlText w:val="%2"/>
      <w:lvlJc w:val="left"/>
      <w:pPr>
        <w:ind w:left="1190"/>
      </w:pPr>
      <w:rPr>
        <w:rFonts w:ascii="宋体" w:hAnsi="宋体" w:eastAsia="宋体" w:cs="宋体"/>
        <w:b w:val="0"/>
        <w:i w:val="0"/>
        <w:strike w:val="0"/>
        <w:dstrike w:val="0"/>
        <w:color w:val="000000"/>
        <w:sz w:val="18"/>
        <w:szCs w:val="18"/>
        <w:u w:val="none" w:color="000000"/>
        <w:shd w:val="clear" w:color="auto" w:fill="auto"/>
        <w:vertAlign w:val="baseline"/>
      </w:rPr>
    </w:lvl>
    <w:lvl w:ilvl="2" w:tentative="0">
      <w:start w:val="1"/>
      <w:numFmt w:val="lowerRoman"/>
      <w:lvlText w:val="%3"/>
      <w:lvlJc w:val="left"/>
      <w:pPr>
        <w:ind w:left="1910"/>
      </w:pPr>
      <w:rPr>
        <w:rFonts w:ascii="宋体" w:hAnsi="宋体" w:eastAsia="宋体" w:cs="宋体"/>
        <w:b w:val="0"/>
        <w:i w:val="0"/>
        <w:strike w:val="0"/>
        <w:dstrike w:val="0"/>
        <w:color w:val="000000"/>
        <w:sz w:val="18"/>
        <w:szCs w:val="18"/>
        <w:u w:val="none" w:color="000000"/>
        <w:shd w:val="clear" w:color="auto" w:fill="auto"/>
        <w:vertAlign w:val="baseline"/>
      </w:rPr>
    </w:lvl>
    <w:lvl w:ilvl="3" w:tentative="0">
      <w:start w:val="1"/>
      <w:numFmt w:val="decimal"/>
      <w:lvlText w:val="%4"/>
      <w:lvlJc w:val="left"/>
      <w:pPr>
        <w:ind w:left="2630"/>
      </w:pPr>
      <w:rPr>
        <w:rFonts w:ascii="宋体" w:hAnsi="宋体" w:eastAsia="宋体" w:cs="宋体"/>
        <w:b w:val="0"/>
        <w:i w:val="0"/>
        <w:strike w:val="0"/>
        <w:dstrike w:val="0"/>
        <w:color w:val="000000"/>
        <w:sz w:val="18"/>
        <w:szCs w:val="18"/>
        <w:u w:val="none" w:color="000000"/>
        <w:shd w:val="clear" w:color="auto" w:fill="auto"/>
        <w:vertAlign w:val="baseline"/>
      </w:rPr>
    </w:lvl>
    <w:lvl w:ilvl="4" w:tentative="0">
      <w:start w:val="1"/>
      <w:numFmt w:val="lowerLetter"/>
      <w:lvlText w:val="%5"/>
      <w:lvlJc w:val="left"/>
      <w:pPr>
        <w:ind w:left="3350"/>
      </w:pPr>
      <w:rPr>
        <w:rFonts w:ascii="宋体" w:hAnsi="宋体" w:eastAsia="宋体" w:cs="宋体"/>
        <w:b w:val="0"/>
        <w:i w:val="0"/>
        <w:strike w:val="0"/>
        <w:dstrike w:val="0"/>
        <w:color w:val="000000"/>
        <w:sz w:val="18"/>
        <w:szCs w:val="18"/>
        <w:u w:val="none" w:color="000000"/>
        <w:shd w:val="clear" w:color="auto" w:fill="auto"/>
        <w:vertAlign w:val="baseline"/>
      </w:rPr>
    </w:lvl>
    <w:lvl w:ilvl="5" w:tentative="0">
      <w:start w:val="1"/>
      <w:numFmt w:val="lowerRoman"/>
      <w:lvlText w:val="%6"/>
      <w:lvlJc w:val="left"/>
      <w:pPr>
        <w:ind w:left="4070"/>
      </w:pPr>
      <w:rPr>
        <w:rFonts w:ascii="宋体" w:hAnsi="宋体" w:eastAsia="宋体" w:cs="宋体"/>
        <w:b w:val="0"/>
        <w:i w:val="0"/>
        <w:strike w:val="0"/>
        <w:dstrike w:val="0"/>
        <w:color w:val="000000"/>
        <w:sz w:val="18"/>
        <w:szCs w:val="18"/>
        <w:u w:val="none" w:color="000000"/>
        <w:shd w:val="clear" w:color="auto" w:fill="auto"/>
        <w:vertAlign w:val="baseline"/>
      </w:rPr>
    </w:lvl>
    <w:lvl w:ilvl="6" w:tentative="0">
      <w:start w:val="1"/>
      <w:numFmt w:val="decimal"/>
      <w:lvlText w:val="%7"/>
      <w:lvlJc w:val="left"/>
      <w:pPr>
        <w:ind w:left="4790"/>
      </w:pPr>
      <w:rPr>
        <w:rFonts w:ascii="宋体" w:hAnsi="宋体" w:eastAsia="宋体" w:cs="宋体"/>
        <w:b w:val="0"/>
        <w:i w:val="0"/>
        <w:strike w:val="0"/>
        <w:dstrike w:val="0"/>
        <w:color w:val="000000"/>
        <w:sz w:val="18"/>
        <w:szCs w:val="18"/>
        <w:u w:val="none" w:color="000000"/>
        <w:shd w:val="clear" w:color="auto" w:fill="auto"/>
        <w:vertAlign w:val="baseline"/>
      </w:rPr>
    </w:lvl>
    <w:lvl w:ilvl="7" w:tentative="0">
      <w:start w:val="1"/>
      <w:numFmt w:val="lowerLetter"/>
      <w:lvlText w:val="%8"/>
      <w:lvlJc w:val="left"/>
      <w:pPr>
        <w:ind w:left="5510"/>
      </w:pPr>
      <w:rPr>
        <w:rFonts w:ascii="宋体" w:hAnsi="宋体" w:eastAsia="宋体" w:cs="宋体"/>
        <w:b w:val="0"/>
        <w:i w:val="0"/>
        <w:strike w:val="0"/>
        <w:dstrike w:val="0"/>
        <w:color w:val="000000"/>
        <w:sz w:val="18"/>
        <w:szCs w:val="18"/>
        <w:u w:val="none" w:color="000000"/>
        <w:shd w:val="clear" w:color="auto" w:fill="auto"/>
        <w:vertAlign w:val="baseline"/>
      </w:rPr>
    </w:lvl>
    <w:lvl w:ilvl="8" w:tentative="0">
      <w:start w:val="1"/>
      <w:numFmt w:val="lowerRoman"/>
      <w:lvlText w:val="%9"/>
      <w:lvlJc w:val="left"/>
      <w:pPr>
        <w:ind w:left="6230"/>
      </w:pPr>
      <w:rPr>
        <w:rFonts w:ascii="宋体" w:hAnsi="宋体" w:eastAsia="宋体" w:cs="宋体"/>
        <w:b w:val="0"/>
        <w:i w:val="0"/>
        <w:strike w:val="0"/>
        <w:dstrike w:val="0"/>
        <w:color w:val="000000"/>
        <w:sz w:val="18"/>
        <w:szCs w:val="18"/>
        <w:u w:val="none" w:color="000000"/>
        <w:shd w:val="clear" w:color="auto" w:fill="auto"/>
        <w:vertAlign w:val="baseline"/>
      </w:rPr>
    </w:lvl>
  </w:abstractNum>
  <w:abstractNum w:abstractNumId="4">
    <w:nsid w:val="556D0456"/>
    <w:multiLevelType w:val="multilevel"/>
    <w:tmpl w:val="556D0456"/>
    <w:lvl w:ilvl="0" w:tentative="0">
      <w:start w:val="1"/>
      <w:numFmt w:val="decimal"/>
      <w:lvlText w:val="%1）"/>
      <w:lvlJc w:val="left"/>
      <w:pPr>
        <w:ind w:left="309"/>
      </w:pPr>
      <w:rPr>
        <w:rFonts w:ascii="微软雅黑" w:hAnsi="微软雅黑" w:eastAsia="微软雅黑" w:cs="宋体"/>
        <w:b w:val="0"/>
        <w:i w:val="0"/>
        <w:strike w:val="0"/>
        <w:dstrike w:val="0"/>
        <w:color w:val="000000"/>
        <w:sz w:val="18"/>
        <w:szCs w:val="18"/>
        <w:u w:val="none" w:color="000000"/>
        <w:shd w:val="clear" w:color="auto" w:fill="auto"/>
        <w:vertAlign w:val="baseline"/>
      </w:rPr>
    </w:lvl>
    <w:lvl w:ilvl="1" w:tentative="0">
      <w:start w:val="1"/>
      <w:numFmt w:val="lowerLetter"/>
      <w:lvlText w:val="%2"/>
      <w:lvlJc w:val="left"/>
      <w:pPr>
        <w:ind w:left="1186"/>
      </w:pPr>
      <w:rPr>
        <w:rFonts w:ascii="宋体" w:hAnsi="宋体" w:eastAsia="宋体" w:cs="宋体"/>
        <w:b w:val="0"/>
        <w:i w:val="0"/>
        <w:strike w:val="0"/>
        <w:dstrike w:val="0"/>
        <w:color w:val="000000"/>
        <w:sz w:val="18"/>
        <w:szCs w:val="18"/>
        <w:u w:val="none" w:color="000000"/>
        <w:shd w:val="clear" w:color="auto" w:fill="auto"/>
        <w:vertAlign w:val="baseline"/>
      </w:rPr>
    </w:lvl>
    <w:lvl w:ilvl="2" w:tentative="0">
      <w:start w:val="1"/>
      <w:numFmt w:val="lowerRoman"/>
      <w:lvlText w:val="%3"/>
      <w:lvlJc w:val="left"/>
      <w:pPr>
        <w:ind w:left="1906"/>
      </w:pPr>
      <w:rPr>
        <w:rFonts w:ascii="宋体" w:hAnsi="宋体" w:eastAsia="宋体" w:cs="宋体"/>
        <w:b w:val="0"/>
        <w:i w:val="0"/>
        <w:strike w:val="0"/>
        <w:dstrike w:val="0"/>
        <w:color w:val="000000"/>
        <w:sz w:val="18"/>
        <w:szCs w:val="18"/>
        <w:u w:val="none" w:color="000000"/>
        <w:shd w:val="clear" w:color="auto" w:fill="auto"/>
        <w:vertAlign w:val="baseline"/>
      </w:rPr>
    </w:lvl>
    <w:lvl w:ilvl="3" w:tentative="0">
      <w:start w:val="1"/>
      <w:numFmt w:val="decimal"/>
      <w:lvlText w:val="%4"/>
      <w:lvlJc w:val="left"/>
      <w:pPr>
        <w:ind w:left="2626"/>
      </w:pPr>
      <w:rPr>
        <w:rFonts w:ascii="宋体" w:hAnsi="宋体" w:eastAsia="宋体" w:cs="宋体"/>
        <w:b w:val="0"/>
        <w:i w:val="0"/>
        <w:strike w:val="0"/>
        <w:dstrike w:val="0"/>
        <w:color w:val="000000"/>
        <w:sz w:val="18"/>
        <w:szCs w:val="18"/>
        <w:u w:val="none" w:color="000000"/>
        <w:shd w:val="clear" w:color="auto" w:fill="auto"/>
        <w:vertAlign w:val="baseline"/>
      </w:rPr>
    </w:lvl>
    <w:lvl w:ilvl="4" w:tentative="0">
      <w:start w:val="1"/>
      <w:numFmt w:val="lowerLetter"/>
      <w:lvlText w:val="%5"/>
      <w:lvlJc w:val="left"/>
      <w:pPr>
        <w:ind w:left="3346"/>
      </w:pPr>
      <w:rPr>
        <w:rFonts w:ascii="宋体" w:hAnsi="宋体" w:eastAsia="宋体" w:cs="宋体"/>
        <w:b w:val="0"/>
        <w:i w:val="0"/>
        <w:strike w:val="0"/>
        <w:dstrike w:val="0"/>
        <w:color w:val="000000"/>
        <w:sz w:val="18"/>
        <w:szCs w:val="18"/>
        <w:u w:val="none" w:color="000000"/>
        <w:shd w:val="clear" w:color="auto" w:fill="auto"/>
        <w:vertAlign w:val="baseline"/>
      </w:rPr>
    </w:lvl>
    <w:lvl w:ilvl="5" w:tentative="0">
      <w:start w:val="1"/>
      <w:numFmt w:val="lowerRoman"/>
      <w:lvlText w:val="%6"/>
      <w:lvlJc w:val="left"/>
      <w:pPr>
        <w:ind w:left="4066"/>
      </w:pPr>
      <w:rPr>
        <w:rFonts w:ascii="宋体" w:hAnsi="宋体" w:eastAsia="宋体" w:cs="宋体"/>
        <w:b w:val="0"/>
        <w:i w:val="0"/>
        <w:strike w:val="0"/>
        <w:dstrike w:val="0"/>
        <w:color w:val="000000"/>
        <w:sz w:val="18"/>
        <w:szCs w:val="18"/>
        <w:u w:val="none" w:color="000000"/>
        <w:shd w:val="clear" w:color="auto" w:fill="auto"/>
        <w:vertAlign w:val="baseline"/>
      </w:rPr>
    </w:lvl>
    <w:lvl w:ilvl="6" w:tentative="0">
      <w:start w:val="1"/>
      <w:numFmt w:val="decimal"/>
      <w:lvlText w:val="%7"/>
      <w:lvlJc w:val="left"/>
      <w:pPr>
        <w:ind w:left="4786"/>
      </w:pPr>
      <w:rPr>
        <w:rFonts w:ascii="宋体" w:hAnsi="宋体" w:eastAsia="宋体" w:cs="宋体"/>
        <w:b w:val="0"/>
        <w:i w:val="0"/>
        <w:strike w:val="0"/>
        <w:dstrike w:val="0"/>
        <w:color w:val="000000"/>
        <w:sz w:val="18"/>
        <w:szCs w:val="18"/>
        <w:u w:val="none" w:color="000000"/>
        <w:shd w:val="clear" w:color="auto" w:fill="auto"/>
        <w:vertAlign w:val="baseline"/>
      </w:rPr>
    </w:lvl>
    <w:lvl w:ilvl="7" w:tentative="0">
      <w:start w:val="1"/>
      <w:numFmt w:val="lowerLetter"/>
      <w:lvlText w:val="%8"/>
      <w:lvlJc w:val="left"/>
      <w:pPr>
        <w:ind w:left="5506"/>
      </w:pPr>
      <w:rPr>
        <w:rFonts w:ascii="宋体" w:hAnsi="宋体" w:eastAsia="宋体" w:cs="宋体"/>
        <w:b w:val="0"/>
        <w:i w:val="0"/>
        <w:strike w:val="0"/>
        <w:dstrike w:val="0"/>
        <w:color w:val="000000"/>
        <w:sz w:val="18"/>
        <w:szCs w:val="18"/>
        <w:u w:val="none" w:color="000000"/>
        <w:shd w:val="clear" w:color="auto" w:fill="auto"/>
        <w:vertAlign w:val="baseline"/>
      </w:rPr>
    </w:lvl>
    <w:lvl w:ilvl="8" w:tentative="0">
      <w:start w:val="1"/>
      <w:numFmt w:val="lowerRoman"/>
      <w:lvlText w:val="%9"/>
      <w:lvlJc w:val="left"/>
      <w:pPr>
        <w:ind w:left="6226"/>
      </w:pPr>
      <w:rPr>
        <w:rFonts w:ascii="宋体" w:hAnsi="宋体" w:eastAsia="宋体" w:cs="宋体"/>
        <w:b w:val="0"/>
        <w:i w:val="0"/>
        <w:strike w:val="0"/>
        <w:dstrike w:val="0"/>
        <w:color w:val="000000"/>
        <w:sz w:val="18"/>
        <w:szCs w:val="18"/>
        <w:u w:val="none" w:color="000000"/>
        <w:shd w:val="clear" w:color="auto" w:fill="auto"/>
        <w:vertAlign w:val="baseline"/>
      </w:rPr>
    </w:lvl>
  </w:abstractNum>
  <w:abstractNum w:abstractNumId="5">
    <w:nsid w:val="63D93CC1"/>
    <w:multiLevelType w:val="multilevel"/>
    <w:tmpl w:val="63D93C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6290BC4"/>
    <w:multiLevelType w:val="multilevel"/>
    <w:tmpl w:val="66290BC4"/>
    <w:lvl w:ilvl="0" w:tentative="0">
      <w:start w:val="4"/>
      <w:numFmt w:val="decimal"/>
      <w:lvlText w:val="%1）"/>
      <w:lvlJc w:val="left"/>
      <w:pPr>
        <w:ind w:left="309"/>
      </w:pPr>
      <w:rPr>
        <w:rFonts w:ascii="微软雅黑" w:hAnsi="微软雅黑" w:eastAsia="微软雅黑" w:cs="宋体"/>
        <w:b w:val="0"/>
        <w:i w:val="0"/>
        <w:strike w:val="0"/>
        <w:dstrike w:val="0"/>
        <w:color w:val="000000"/>
        <w:sz w:val="18"/>
        <w:szCs w:val="18"/>
        <w:u w:val="none" w:color="000000"/>
        <w:shd w:val="clear" w:color="auto" w:fill="auto"/>
        <w:vertAlign w:val="baseline"/>
      </w:rPr>
    </w:lvl>
    <w:lvl w:ilvl="1" w:tentative="0">
      <w:start w:val="1"/>
      <w:numFmt w:val="lowerLetter"/>
      <w:lvlText w:val="%2"/>
      <w:lvlJc w:val="left"/>
      <w:pPr>
        <w:ind w:left="1186"/>
      </w:pPr>
      <w:rPr>
        <w:rFonts w:ascii="宋体" w:hAnsi="宋体" w:eastAsia="宋体" w:cs="宋体"/>
        <w:b w:val="0"/>
        <w:i w:val="0"/>
        <w:strike w:val="0"/>
        <w:dstrike w:val="0"/>
        <w:color w:val="000000"/>
        <w:sz w:val="18"/>
        <w:szCs w:val="18"/>
        <w:u w:val="none" w:color="000000"/>
        <w:shd w:val="clear" w:color="auto" w:fill="auto"/>
        <w:vertAlign w:val="baseline"/>
      </w:rPr>
    </w:lvl>
    <w:lvl w:ilvl="2" w:tentative="0">
      <w:start w:val="1"/>
      <w:numFmt w:val="lowerRoman"/>
      <w:lvlText w:val="%3"/>
      <w:lvlJc w:val="left"/>
      <w:pPr>
        <w:ind w:left="1906"/>
      </w:pPr>
      <w:rPr>
        <w:rFonts w:ascii="宋体" w:hAnsi="宋体" w:eastAsia="宋体" w:cs="宋体"/>
        <w:b w:val="0"/>
        <w:i w:val="0"/>
        <w:strike w:val="0"/>
        <w:dstrike w:val="0"/>
        <w:color w:val="000000"/>
        <w:sz w:val="18"/>
        <w:szCs w:val="18"/>
        <w:u w:val="none" w:color="000000"/>
        <w:shd w:val="clear" w:color="auto" w:fill="auto"/>
        <w:vertAlign w:val="baseline"/>
      </w:rPr>
    </w:lvl>
    <w:lvl w:ilvl="3" w:tentative="0">
      <w:start w:val="1"/>
      <w:numFmt w:val="decimal"/>
      <w:lvlText w:val="%4"/>
      <w:lvlJc w:val="left"/>
      <w:pPr>
        <w:ind w:left="2626"/>
      </w:pPr>
      <w:rPr>
        <w:rFonts w:ascii="宋体" w:hAnsi="宋体" w:eastAsia="宋体" w:cs="宋体"/>
        <w:b w:val="0"/>
        <w:i w:val="0"/>
        <w:strike w:val="0"/>
        <w:dstrike w:val="0"/>
        <w:color w:val="000000"/>
        <w:sz w:val="18"/>
        <w:szCs w:val="18"/>
        <w:u w:val="none" w:color="000000"/>
        <w:shd w:val="clear" w:color="auto" w:fill="auto"/>
        <w:vertAlign w:val="baseline"/>
      </w:rPr>
    </w:lvl>
    <w:lvl w:ilvl="4" w:tentative="0">
      <w:start w:val="1"/>
      <w:numFmt w:val="lowerLetter"/>
      <w:lvlText w:val="%5"/>
      <w:lvlJc w:val="left"/>
      <w:pPr>
        <w:ind w:left="3346"/>
      </w:pPr>
      <w:rPr>
        <w:rFonts w:ascii="宋体" w:hAnsi="宋体" w:eastAsia="宋体" w:cs="宋体"/>
        <w:b w:val="0"/>
        <w:i w:val="0"/>
        <w:strike w:val="0"/>
        <w:dstrike w:val="0"/>
        <w:color w:val="000000"/>
        <w:sz w:val="18"/>
        <w:szCs w:val="18"/>
        <w:u w:val="none" w:color="000000"/>
        <w:shd w:val="clear" w:color="auto" w:fill="auto"/>
        <w:vertAlign w:val="baseline"/>
      </w:rPr>
    </w:lvl>
    <w:lvl w:ilvl="5" w:tentative="0">
      <w:start w:val="1"/>
      <w:numFmt w:val="lowerRoman"/>
      <w:lvlText w:val="%6"/>
      <w:lvlJc w:val="left"/>
      <w:pPr>
        <w:ind w:left="4066"/>
      </w:pPr>
      <w:rPr>
        <w:rFonts w:ascii="宋体" w:hAnsi="宋体" w:eastAsia="宋体" w:cs="宋体"/>
        <w:b w:val="0"/>
        <w:i w:val="0"/>
        <w:strike w:val="0"/>
        <w:dstrike w:val="0"/>
        <w:color w:val="000000"/>
        <w:sz w:val="18"/>
        <w:szCs w:val="18"/>
        <w:u w:val="none" w:color="000000"/>
        <w:shd w:val="clear" w:color="auto" w:fill="auto"/>
        <w:vertAlign w:val="baseline"/>
      </w:rPr>
    </w:lvl>
    <w:lvl w:ilvl="6" w:tentative="0">
      <w:start w:val="1"/>
      <w:numFmt w:val="decimal"/>
      <w:lvlText w:val="%7"/>
      <w:lvlJc w:val="left"/>
      <w:pPr>
        <w:ind w:left="4786"/>
      </w:pPr>
      <w:rPr>
        <w:rFonts w:ascii="宋体" w:hAnsi="宋体" w:eastAsia="宋体" w:cs="宋体"/>
        <w:b w:val="0"/>
        <w:i w:val="0"/>
        <w:strike w:val="0"/>
        <w:dstrike w:val="0"/>
        <w:color w:val="000000"/>
        <w:sz w:val="18"/>
        <w:szCs w:val="18"/>
        <w:u w:val="none" w:color="000000"/>
        <w:shd w:val="clear" w:color="auto" w:fill="auto"/>
        <w:vertAlign w:val="baseline"/>
      </w:rPr>
    </w:lvl>
    <w:lvl w:ilvl="7" w:tentative="0">
      <w:start w:val="1"/>
      <w:numFmt w:val="lowerLetter"/>
      <w:lvlText w:val="%8"/>
      <w:lvlJc w:val="left"/>
      <w:pPr>
        <w:ind w:left="5506"/>
      </w:pPr>
      <w:rPr>
        <w:rFonts w:ascii="宋体" w:hAnsi="宋体" w:eastAsia="宋体" w:cs="宋体"/>
        <w:b w:val="0"/>
        <w:i w:val="0"/>
        <w:strike w:val="0"/>
        <w:dstrike w:val="0"/>
        <w:color w:val="000000"/>
        <w:sz w:val="18"/>
        <w:szCs w:val="18"/>
        <w:u w:val="none" w:color="000000"/>
        <w:shd w:val="clear" w:color="auto" w:fill="auto"/>
        <w:vertAlign w:val="baseline"/>
      </w:rPr>
    </w:lvl>
    <w:lvl w:ilvl="8" w:tentative="0">
      <w:start w:val="1"/>
      <w:numFmt w:val="lowerRoman"/>
      <w:lvlText w:val="%9"/>
      <w:lvlJc w:val="left"/>
      <w:pPr>
        <w:ind w:left="6226"/>
      </w:pPr>
      <w:rPr>
        <w:rFonts w:ascii="宋体" w:hAnsi="宋体" w:eastAsia="宋体" w:cs="宋体"/>
        <w:b w:val="0"/>
        <w:i w:val="0"/>
        <w:strike w:val="0"/>
        <w:dstrike w:val="0"/>
        <w:color w:val="000000"/>
        <w:sz w:val="18"/>
        <w:szCs w:val="18"/>
        <w:u w:val="none" w:color="000000"/>
        <w:shd w:val="clear" w:color="auto" w:fill="auto"/>
        <w:vertAlign w:val="baseline"/>
      </w:rPr>
    </w:lvl>
  </w:abstractNum>
  <w:abstractNum w:abstractNumId="7">
    <w:nsid w:val="6D3D7A12"/>
    <w:multiLevelType w:val="multilevel"/>
    <w:tmpl w:val="6D3D7A12"/>
    <w:lvl w:ilvl="0" w:tentative="0">
      <w:start w:val="1"/>
      <w:numFmt w:val="decimal"/>
      <w:lvlText w:val="%1）"/>
      <w:lvlJc w:val="left"/>
      <w:pPr>
        <w:ind w:left="314"/>
      </w:pPr>
      <w:rPr>
        <w:rFonts w:ascii="微软雅黑" w:hAnsi="微软雅黑" w:eastAsia="微软雅黑" w:cs="宋体"/>
        <w:b w:val="0"/>
        <w:i w:val="0"/>
        <w:strike w:val="0"/>
        <w:dstrike w:val="0"/>
        <w:color w:val="000000"/>
        <w:sz w:val="18"/>
        <w:szCs w:val="18"/>
        <w:u w:val="none" w:color="000000"/>
        <w:shd w:val="clear" w:color="auto" w:fill="auto"/>
        <w:vertAlign w:val="baseline"/>
      </w:rPr>
    </w:lvl>
    <w:lvl w:ilvl="1" w:tentative="0">
      <w:start w:val="1"/>
      <w:numFmt w:val="lowerLetter"/>
      <w:lvlText w:val="%2"/>
      <w:lvlJc w:val="left"/>
      <w:pPr>
        <w:ind w:left="1190"/>
      </w:pPr>
      <w:rPr>
        <w:rFonts w:ascii="宋体" w:hAnsi="宋体" w:eastAsia="宋体" w:cs="宋体"/>
        <w:b w:val="0"/>
        <w:i w:val="0"/>
        <w:strike w:val="0"/>
        <w:dstrike w:val="0"/>
        <w:color w:val="000000"/>
        <w:sz w:val="18"/>
        <w:szCs w:val="18"/>
        <w:u w:val="none" w:color="000000"/>
        <w:shd w:val="clear" w:color="auto" w:fill="auto"/>
        <w:vertAlign w:val="baseline"/>
      </w:rPr>
    </w:lvl>
    <w:lvl w:ilvl="2" w:tentative="0">
      <w:start w:val="1"/>
      <w:numFmt w:val="lowerRoman"/>
      <w:lvlText w:val="%3"/>
      <w:lvlJc w:val="left"/>
      <w:pPr>
        <w:ind w:left="1910"/>
      </w:pPr>
      <w:rPr>
        <w:rFonts w:ascii="宋体" w:hAnsi="宋体" w:eastAsia="宋体" w:cs="宋体"/>
        <w:b w:val="0"/>
        <w:i w:val="0"/>
        <w:strike w:val="0"/>
        <w:dstrike w:val="0"/>
        <w:color w:val="000000"/>
        <w:sz w:val="18"/>
        <w:szCs w:val="18"/>
        <w:u w:val="none" w:color="000000"/>
        <w:shd w:val="clear" w:color="auto" w:fill="auto"/>
        <w:vertAlign w:val="baseline"/>
      </w:rPr>
    </w:lvl>
    <w:lvl w:ilvl="3" w:tentative="0">
      <w:start w:val="1"/>
      <w:numFmt w:val="decimal"/>
      <w:lvlText w:val="%4"/>
      <w:lvlJc w:val="left"/>
      <w:pPr>
        <w:ind w:left="2630"/>
      </w:pPr>
      <w:rPr>
        <w:rFonts w:ascii="宋体" w:hAnsi="宋体" w:eastAsia="宋体" w:cs="宋体"/>
        <w:b w:val="0"/>
        <w:i w:val="0"/>
        <w:strike w:val="0"/>
        <w:dstrike w:val="0"/>
        <w:color w:val="000000"/>
        <w:sz w:val="18"/>
        <w:szCs w:val="18"/>
        <w:u w:val="none" w:color="000000"/>
        <w:shd w:val="clear" w:color="auto" w:fill="auto"/>
        <w:vertAlign w:val="baseline"/>
      </w:rPr>
    </w:lvl>
    <w:lvl w:ilvl="4" w:tentative="0">
      <w:start w:val="1"/>
      <w:numFmt w:val="lowerLetter"/>
      <w:lvlText w:val="%5"/>
      <w:lvlJc w:val="left"/>
      <w:pPr>
        <w:ind w:left="3350"/>
      </w:pPr>
      <w:rPr>
        <w:rFonts w:ascii="宋体" w:hAnsi="宋体" w:eastAsia="宋体" w:cs="宋体"/>
        <w:b w:val="0"/>
        <w:i w:val="0"/>
        <w:strike w:val="0"/>
        <w:dstrike w:val="0"/>
        <w:color w:val="000000"/>
        <w:sz w:val="18"/>
        <w:szCs w:val="18"/>
        <w:u w:val="none" w:color="000000"/>
        <w:shd w:val="clear" w:color="auto" w:fill="auto"/>
        <w:vertAlign w:val="baseline"/>
      </w:rPr>
    </w:lvl>
    <w:lvl w:ilvl="5" w:tentative="0">
      <w:start w:val="1"/>
      <w:numFmt w:val="lowerRoman"/>
      <w:lvlText w:val="%6"/>
      <w:lvlJc w:val="left"/>
      <w:pPr>
        <w:ind w:left="4070"/>
      </w:pPr>
      <w:rPr>
        <w:rFonts w:ascii="宋体" w:hAnsi="宋体" w:eastAsia="宋体" w:cs="宋体"/>
        <w:b w:val="0"/>
        <w:i w:val="0"/>
        <w:strike w:val="0"/>
        <w:dstrike w:val="0"/>
        <w:color w:val="000000"/>
        <w:sz w:val="18"/>
        <w:szCs w:val="18"/>
        <w:u w:val="none" w:color="000000"/>
        <w:shd w:val="clear" w:color="auto" w:fill="auto"/>
        <w:vertAlign w:val="baseline"/>
      </w:rPr>
    </w:lvl>
    <w:lvl w:ilvl="6" w:tentative="0">
      <w:start w:val="1"/>
      <w:numFmt w:val="decimal"/>
      <w:lvlText w:val="%7"/>
      <w:lvlJc w:val="left"/>
      <w:pPr>
        <w:ind w:left="4790"/>
      </w:pPr>
      <w:rPr>
        <w:rFonts w:ascii="宋体" w:hAnsi="宋体" w:eastAsia="宋体" w:cs="宋体"/>
        <w:b w:val="0"/>
        <w:i w:val="0"/>
        <w:strike w:val="0"/>
        <w:dstrike w:val="0"/>
        <w:color w:val="000000"/>
        <w:sz w:val="18"/>
        <w:szCs w:val="18"/>
        <w:u w:val="none" w:color="000000"/>
        <w:shd w:val="clear" w:color="auto" w:fill="auto"/>
        <w:vertAlign w:val="baseline"/>
      </w:rPr>
    </w:lvl>
    <w:lvl w:ilvl="7" w:tentative="0">
      <w:start w:val="1"/>
      <w:numFmt w:val="lowerLetter"/>
      <w:lvlText w:val="%8"/>
      <w:lvlJc w:val="left"/>
      <w:pPr>
        <w:ind w:left="5510"/>
      </w:pPr>
      <w:rPr>
        <w:rFonts w:ascii="宋体" w:hAnsi="宋体" w:eastAsia="宋体" w:cs="宋体"/>
        <w:b w:val="0"/>
        <w:i w:val="0"/>
        <w:strike w:val="0"/>
        <w:dstrike w:val="0"/>
        <w:color w:val="000000"/>
        <w:sz w:val="18"/>
        <w:szCs w:val="18"/>
        <w:u w:val="none" w:color="000000"/>
        <w:shd w:val="clear" w:color="auto" w:fill="auto"/>
        <w:vertAlign w:val="baseline"/>
      </w:rPr>
    </w:lvl>
    <w:lvl w:ilvl="8" w:tentative="0">
      <w:start w:val="1"/>
      <w:numFmt w:val="lowerRoman"/>
      <w:lvlText w:val="%9"/>
      <w:lvlJc w:val="left"/>
      <w:pPr>
        <w:ind w:left="6230"/>
      </w:pPr>
      <w:rPr>
        <w:rFonts w:ascii="宋体" w:hAnsi="宋体" w:eastAsia="宋体" w:cs="宋体"/>
        <w:b w:val="0"/>
        <w:i w:val="0"/>
        <w:strike w:val="0"/>
        <w:dstrike w:val="0"/>
        <w:color w:val="000000"/>
        <w:sz w:val="18"/>
        <w:szCs w:val="18"/>
        <w:u w:val="none" w:color="000000"/>
        <w:shd w:val="clear" w:color="auto" w:fill="auto"/>
        <w:vertAlign w:val="baseline"/>
      </w:rPr>
    </w:lvl>
  </w:abstractNum>
  <w:abstractNum w:abstractNumId="8">
    <w:nsid w:val="7C633A5B"/>
    <w:multiLevelType w:val="multilevel"/>
    <w:tmpl w:val="7C633A5B"/>
    <w:lvl w:ilvl="0" w:tentative="0">
      <w:start w:val="1"/>
      <w:numFmt w:val="decimal"/>
      <w:lvlText w:val="%1）"/>
      <w:lvlJc w:val="left"/>
      <w:pPr>
        <w:ind w:left="314"/>
      </w:pPr>
      <w:rPr>
        <w:rFonts w:ascii="微软雅黑" w:hAnsi="微软雅黑" w:eastAsia="微软雅黑" w:cs="宋体"/>
        <w:b w:val="0"/>
        <w:i w:val="0"/>
        <w:strike w:val="0"/>
        <w:dstrike w:val="0"/>
        <w:color w:val="000000"/>
        <w:sz w:val="18"/>
        <w:szCs w:val="18"/>
        <w:u w:val="none" w:color="000000"/>
        <w:shd w:val="clear" w:color="auto" w:fill="auto"/>
        <w:vertAlign w:val="baseline"/>
      </w:rPr>
    </w:lvl>
    <w:lvl w:ilvl="1" w:tentative="0">
      <w:start w:val="1"/>
      <w:numFmt w:val="lowerLetter"/>
      <w:lvlText w:val="%2"/>
      <w:lvlJc w:val="left"/>
      <w:pPr>
        <w:ind w:left="1190"/>
      </w:pPr>
      <w:rPr>
        <w:rFonts w:ascii="宋体" w:hAnsi="宋体" w:eastAsia="宋体" w:cs="宋体"/>
        <w:b w:val="0"/>
        <w:i w:val="0"/>
        <w:strike w:val="0"/>
        <w:dstrike w:val="0"/>
        <w:color w:val="000000"/>
        <w:sz w:val="18"/>
        <w:szCs w:val="18"/>
        <w:u w:val="none" w:color="000000"/>
        <w:shd w:val="clear" w:color="auto" w:fill="auto"/>
        <w:vertAlign w:val="baseline"/>
      </w:rPr>
    </w:lvl>
    <w:lvl w:ilvl="2" w:tentative="0">
      <w:start w:val="1"/>
      <w:numFmt w:val="lowerRoman"/>
      <w:lvlText w:val="%3"/>
      <w:lvlJc w:val="left"/>
      <w:pPr>
        <w:ind w:left="1910"/>
      </w:pPr>
      <w:rPr>
        <w:rFonts w:ascii="宋体" w:hAnsi="宋体" w:eastAsia="宋体" w:cs="宋体"/>
        <w:b w:val="0"/>
        <w:i w:val="0"/>
        <w:strike w:val="0"/>
        <w:dstrike w:val="0"/>
        <w:color w:val="000000"/>
        <w:sz w:val="18"/>
        <w:szCs w:val="18"/>
        <w:u w:val="none" w:color="000000"/>
        <w:shd w:val="clear" w:color="auto" w:fill="auto"/>
        <w:vertAlign w:val="baseline"/>
      </w:rPr>
    </w:lvl>
    <w:lvl w:ilvl="3" w:tentative="0">
      <w:start w:val="1"/>
      <w:numFmt w:val="decimal"/>
      <w:lvlText w:val="%4"/>
      <w:lvlJc w:val="left"/>
      <w:pPr>
        <w:ind w:left="2630"/>
      </w:pPr>
      <w:rPr>
        <w:rFonts w:ascii="宋体" w:hAnsi="宋体" w:eastAsia="宋体" w:cs="宋体"/>
        <w:b w:val="0"/>
        <w:i w:val="0"/>
        <w:strike w:val="0"/>
        <w:dstrike w:val="0"/>
        <w:color w:val="000000"/>
        <w:sz w:val="18"/>
        <w:szCs w:val="18"/>
        <w:u w:val="none" w:color="000000"/>
        <w:shd w:val="clear" w:color="auto" w:fill="auto"/>
        <w:vertAlign w:val="baseline"/>
      </w:rPr>
    </w:lvl>
    <w:lvl w:ilvl="4" w:tentative="0">
      <w:start w:val="1"/>
      <w:numFmt w:val="lowerLetter"/>
      <w:lvlText w:val="%5"/>
      <w:lvlJc w:val="left"/>
      <w:pPr>
        <w:ind w:left="3350"/>
      </w:pPr>
      <w:rPr>
        <w:rFonts w:ascii="宋体" w:hAnsi="宋体" w:eastAsia="宋体" w:cs="宋体"/>
        <w:b w:val="0"/>
        <w:i w:val="0"/>
        <w:strike w:val="0"/>
        <w:dstrike w:val="0"/>
        <w:color w:val="000000"/>
        <w:sz w:val="18"/>
        <w:szCs w:val="18"/>
        <w:u w:val="none" w:color="000000"/>
        <w:shd w:val="clear" w:color="auto" w:fill="auto"/>
        <w:vertAlign w:val="baseline"/>
      </w:rPr>
    </w:lvl>
    <w:lvl w:ilvl="5" w:tentative="0">
      <w:start w:val="1"/>
      <w:numFmt w:val="lowerRoman"/>
      <w:lvlText w:val="%6"/>
      <w:lvlJc w:val="left"/>
      <w:pPr>
        <w:ind w:left="4070"/>
      </w:pPr>
      <w:rPr>
        <w:rFonts w:ascii="宋体" w:hAnsi="宋体" w:eastAsia="宋体" w:cs="宋体"/>
        <w:b w:val="0"/>
        <w:i w:val="0"/>
        <w:strike w:val="0"/>
        <w:dstrike w:val="0"/>
        <w:color w:val="000000"/>
        <w:sz w:val="18"/>
        <w:szCs w:val="18"/>
        <w:u w:val="none" w:color="000000"/>
        <w:shd w:val="clear" w:color="auto" w:fill="auto"/>
        <w:vertAlign w:val="baseline"/>
      </w:rPr>
    </w:lvl>
    <w:lvl w:ilvl="6" w:tentative="0">
      <w:start w:val="1"/>
      <w:numFmt w:val="decimal"/>
      <w:lvlText w:val="%7"/>
      <w:lvlJc w:val="left"/>
      <w:pPr>
        <w:ind w:left="4790"/>
      </w:pPr>
      <w:rPr>
        <w:rFonts w:ascii="宋体" w:hAnsi="宋体" w:eastAsia="宋体" w:cs="宋体"/>
        <w:b w:val="0"/>
        <w:i w:val="0"/>
        <w:strike w:val="0"/>
        <w:dstrike w:val="0"/>
        <w:color w:val="000000"/>
        <w:sz w:val="18"/>
        <w:szCs w:val="18"/>
        <w:u w:val="none" w:color="000000"/>
        <w:shd w:val="clear" w:color="auto" w:fill="auto"/>
        <w:vertAlign w:val="baseline"/>
      </w:rPr>
    </w:lvl>
    <w:lvl w:ilvl="7" w:tentative="0">
      <w:start w:val="1"/>
      <w:numFmt w:val="lowerLetter"/>
      <w:lvlText w:val="%8"/>
      <w:lvlJc w:val="left"/>
      <w:pPr>
        <w:ind w:left="5510"/>
      </w:pPr>
      <w:rPr>
        <w:rFonts w:ascii="宋体" w:hAnsi="宋体" w:eastAsia="宋体" w:cs="宋体"/>
        <w:b w:val="0"/>
        <w:i w:val="0"/>
        <w:strike w:val="0"/>
        <w:dstrike w:val="0"/>
        <w:color w:val="000000"/>
        <w:sz w:val="18"/>
        <w:szCs w:val="18"/>
        <w:u w:val="none" w:color="000000"/>
        <w:shd w:val="clear" w:color="auto" w:fill="auto"/>
        <w:vertAlign w:val="baseline"/>
      </w:rPr>
    </w:lvl>
    <w:lvl w:ilvl="8" w:tentative="0">
      <w:start w:val="1"/>
      <w:numFmt w:val="lowerRoman"/>
      <w:lvlText w:val="%9"/>
      <w:lvlJc w:val="left"/>
      <w:pPr>
        <w:ind w:left="6230"/>
      </w:pPr>
      <w:rPr>
        <w:rFonts w:ascii="宋体" w:hAnsi="宋体" w:eastAsia="宋体" w:cs="宋体"/>
        <w:b w:val="0"/>
        <w:i w:val="0"/>
        <w:strike w:val="0"/>
        <w:dstrike w:val="0"/>
        <w:color w:val="000000"/>
        <w:sz w:val="18"/>
        <w:szCs w:val="18"/>
        <w:u w:val="none" w:color="000000"/>
        <w:shd w:val="clear" w:color="auto" w:fill="auto"/>
        <w:vertAlign w:val="baseline"/>
      </w:rPr>
    </w:lvl>
  </w:abstractNum>
  <w:num w:numId="1">
    <w:abstractNumId w:val="5"/>
  </w:num>
  <w:num w:numId="2">
    <w:abstractNumId w:val="0"/>
  </w:num>
  <w:num w:numId="3">
    <w:abstractNumId w:val="3"/>
  </w:num>
  <w:num w:numId="4">
    <w:abstractNumId w:val="4"/>
  </w:num>
  <w:num w:numId="5">
    <w:abstractNumId w:val="7"/>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96"/>
    <w:rsid w:val="00007B4B"/>
    <w:rsid w:val="0002539F"/>
    <w:rsid w:val="00060599"/>
    <w:rsid w:val="00141684"/>
    <w:rsid w:val="00141A53"/>
    <w:rsid w:val="00182B9F"/>
    <w:rsid w:val="0019416D"/>
    <w:rsid w:val="00222140"/>
    <w:rsid w:val="0026664C"/>
    <w:rsid w:val="00387D91"/>
    <w:rsid w:val="003A49A5"/>
    <w:rsid w:val="00442DC3"/>
    <w:rsid w:val="0050363E"/>
    <w:rsid w:val="00535903"/>
    <w:rsid w:val="00545A4A"/>
    <w:rsid w:val="0079522E"/>
    <w:rsid w:val="007B2996"/>
    <w:rsid w:val="007B516B"/>
    <w:rsid w:val="009166B0"/>
    <w:rsid w:val="009C0684"/>
    <w:rsid w:val="009C7E08"/>
    <w:rsid w:val="009D5B4F"/>
    <w:rsid w:val="009D71D2"/>
    <w:rsid w:val="00A53CF1"/>
    <w:rsid w:val="00AD6816"/>
    <w:rsid w:val="00B1641E"/>
    <w:rsid w:val="00B2154B"/>
    <w:rsid w:val="00B62EF0"/>
    <w:rsid w:val="00BD55FB"/>
    <w:rsid w:val="00C27B69"/>
    <w:rsid w:val="00C5240D"/>
    <w:rsid w:val="00C73B35"/>
    <w:rsid w:val="00D236AC"/>
    <w:rsid w:val="00D51381"/>
    <w:rsid w:val="00D86703"/>
    <w:rsid w:val="00DA7A91"/>
    <w:rsid w:val="00DC5822"/>
    <w:rsid w:val="00E41528"/>
    <w:rsid w:val="00E5117F"/>
    <w:rsid w:val="00E927B7"/>
    <w:rsid w:val="00E93B9C"/>
    <w:rsid w:val="00EA3030"/>
    <w:rsid w:val="00F27803"/>
    <w:rsid w:val="00F32188"/>
    <w:rsid w:val="00F86A72"/>
    <w:rsid w:val="00FD1189"/>
    <w:rsid w:val="461E6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0"/>
      <w:sz w:val="22"/>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style>
  <w:style w:type="paragraph" w:styleId="3">
    <w:name w:val="Balloon Text"/>
    <w:basedOn w:val="1"/>
    <w:link w:val="14"/>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table" w:styleId="8">
    <w:name w:val="Table Grid"/>
    <w:basedOn w:val="7"/>
    <w:uiPriority w:val="59"/>
    <w:pPr>
      <w:widowControl w:val="0"/>
    </w:pPr>
    <w:rPr>
      <w:kern w:val="0"/>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批注文字 字符"/>
    <w:basedOn w:val="9"/>
    <w:link w:val="2"/>
    <w:semiHidden/>
    <w:qFormat/>
    <w:uiPriority w:val="99"/>
    <w:rPr>
      <w:kern w:val="0"/>
      <w:sz w:val="22"/>
      <w:lang w:eastAsia="en-US"/>
    </w:rPr>
  </w:style>
  <w:style w:type="character" w:customStyle="1" w:styleId="13">
    <w:name w:val="批注主题 字符"/>
    <w:basedOn w:val="12"/>
    <w:link w:val="6"/>
    <w:semiHidden/>
    <w:qFormat/>
    <w:uiPriority w:val="99"/>
    <w:rPr>
      <w:b/>
      <w:bCs/>
      <w:kern w:val="0"/>
      <w:sz w:val="22"/>
      <w:lang w:eastAsia="en-US"/>
    </w:rPr>
  </w:style>
  <w:style w:type="character" w:customStyle="1" w:styleId="14">
    <w:name w:val="批注框文本 字符"/>
    <w:basedOn w:val="9"/>
    <w:link w:val="3"/>
    <w:semiHidden/>
    <w:qFormat/>
    <w:uiPriority w:val="99"/>
    <w:rPr>
      <w:kern w:val="0"/>
      <w:sz w:val="18"/>
      <w:szCs w:val="18"/>
      <w:lang w:eastAsia="en-US"/>
    </w:rPr>
  </w:style>
  <w:style w:type="table" w:customStyle="1" w:styleId="15">
    <w:name w:val="TableGrid"/>
    <w:uiPriority w:val="0"/>
    <w:tblPr>
      <w:tblCellMar>
        <w:top w:w="0" w:type="dxa"/>
        <w:left w:w="0" w:type="dxa"/>
        <w:bottom w:w="0" w:type="dxa"/>
        <w:right w:w="0" w:type="dxa"/>
      </w:tblCellMar>
    </w:tblPr>
  </w:style>
  <w:style w:type="character" w:customStyle="1" w:styleId="16">
    <w:name w:val="页眉 字符"/>
    <w:basedOn w:val="9"/>
    <w:link w:val="5"/>
    <w:qFormat/>
    <w:uiPriority w:val="99"/>
    <w:rPr>
      <w:kern w:val="0"/>
      <w:sz w:val="18"/>
      <w:szCs w:val="18"/>
      <w:lang w:eastAsia="en-US"/>
    </w:rPr>
  </w:style>
  <w:style w:type="character" w:customStyle="1" w:styleId="17">
    <w:name w:val="页脚 字符"/>
    <w:basedOn w:val="9"/>
    <w:link w:val="4"/>
    <w:qFormat/>
    <w:uiPriority w:val="99"/>
    <w:rPr>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816</Words>
  <Characters>4656</Characters>
  <Lines>38</Lines>
  <Paragraphs>10</Paragraphs>
  <TotalTime>366</TotalTime>
  <ScaleCrop>false</ScaleCrop>
  <LinksUpToDate>false</LinksUpToDate>
  <CharactersWithSpaces>5462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2021-11-04T02:47:00Z</dcterms:created>
  <dc:creator>72162844</dc:creator>
  <cp:lastModifiedBy>72162844</cp:lastModifiedBy>
  <dcterms:modified xsi:type="dcterms:W3CDTF">2022-11-09T03:38:03Z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632B072A20884ADBBA63332384704CAA</vt:lpwstr>
  </property>
</Properties>
</file>